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84314" w:rsidRPr="004613C9" w:rsidRDefault="00484314" w:rsidP="00B61CFA">
      <w:pPr>
        <w:jc w:val="center"/>
        <w:rPr>
          <w:rFonts w:ascii="Sylfaen" w:hAnsi="Sylfaen"/>
          <w:b/>
          <w:sz w:val="18"/>
          <w:szCs w:val="18"/>
        </w:rPr>
      </w:pPr>
    </w:p>
    <w:p w:rsidR="00FD6748" w:rsidRPr="00AA0263" w:rsidRDefault="002E3285" w:rsidP="00FD6748">
      <w:pPr>
        <w:spacing w:after="100" w:afterAutospacing="1"/>
        <w:jc w:val="center"/>
        <w:rPr>
          <w:rFonts w:ascii="Sylfaen" w:hAnsi="Sylfaen"/>
          <w:b/>
          <w:noProof/>
          <w:color w:val="17365D"/>
          <w:lang w:val="ka-GE"/>
        </w:rPr>
      </w:pPr>
      <w:r w:rsidRPr="00AA0263">
        <w:rPr>
          <w:rFonts w:ascii="Sylfaen" w:hAnsi="Sylfaen"/>
          <w:b/>
          <w:noProof/>
          <w:color w:val="17365D"/>
        </w:rPr>
        <w:drawing>
          <wp:inline distT="0" distB="0" distL="0" distR="0">
            <wp:extent cx="480060" cy="640080"/>
            <wp:effectExtent l="0" t="0" r="0" b="0"/>
            <wp:docPr id="1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748" w:rsidRPr="00DA3507" w:rsidRDefault="00FD6748" w:rsidP="00FD6748">
      <w:pPr>
        <w:shd w:val="clear" w:color="auto" w:fill="C4BC96"/>
        <w:jc w:val="center"/>
        <w:rPr>
          <w:rFonts w:ascii="Sylfaen" w:hAnsi="Sylfaen" w:cs="Sylfaen"/>
          <w:b/>
          <w:sz w:val="16"/>
          <w:szCs w:val="16"/>
        </w:rPr>
      </w:pPr>
      <w:r w:rsidRPr="00DA3507">
        <w:rPr>
          <w:rFonts w:ascii="Sylfaen" w:hAnsi="Sylfaen" w:cs="Sylfaen"/>
          <w:b/>
          <w:sz w:val="16"/>
          <w:szCs w:val="16"/>
          <w:lang w:val="ka-GE"/>
        </w:rPr>
        <w:t>სსიპ - გორის სახელმწიფო უნივერსიტეტი</w:t>
      </w:r>
    </w:p>
    <w:p w:rsidR="00FD6748" w:rsidRPr="00DA3507" w:rsidRDefault="00FD6748" w:rsidP="00FD6748">
      <w:pPr>
        <w:rPr>
          <w:rFonts w:ascii="Sylfaen" w:hAnsi="Sylfaen"/>
          <w:b/>
          <w:sz w:val="16"/>
          <w:szCs w:val="16"/>
        </w:rPr>
      </w:pPr>
    </w:p>
    <w:p w:rsidR="00FD6748" w:rsidRPr="00DA3507" w:rsidRDefault="00FD6748" w:rsidP="00FD6748">
      <w:pPr>
        <w:shd w:val="clear" w:color="auto" w:fill="C4BC96"/>
        <w:jc w:val="center"/>
        <w:rPr>
          <w:rFonts w:ascii="Sylfaen" w:hAnsi="Sylfaen" w:cs="Sylfaen"/>
          <w:b/>
          <w:sz w:val="16"/>
          <w:szCs w:val="16"/>
          <w:lang w:val="it-IT"/>
        </w:rPr>
      </w:pPr>
      <w:r w:rsidRPr="00DA3507">
        <w:rPr>
          <w:rFonts w:ascii="Sylfaen" w:hAnsi="Sylfaen" w:cs="Sylfaen"/>
          <w:b/>
          <w:sz w:val="16"/>
          <w:szCs w:val="16"/>
          <w:lang w:val="it-IT"/>
        </w:rPr>
        <w:t>სასწავლო კურსის (მოდულის) სილაბუსი</w:t>
      </w:r>
    </w:p>
    <w:p w:rsidR="00FD6748" w:rsidRDefault="00FD6748" w:rsidP="00FD6748">
      <w:pPr>
        <w:rPr>
          <w:rFonts w:ascii="Sylfaen" w:hAnsi="Sylfaen"/>
          <w:sz w:val="16"/>
          <w:szCs w:val="16"/>
          <w:lang w:val="ka-GE"/>
        </w:rPr>
      </w:pPr>
    </w:p>
    <w:tbl>
      <w:tblPr>
        <w:tblW w:w="10490" w:type="dxa"/>
        <w:tblCellSpacing w:w="20" w:type="dxa"/>
        <w:tblInd w:w="1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993"/>
        <w:gridCol w:w="425"/>
        <w:gridCol w:w="567"/>
        <w:gridCol w:w="865"/>
        <w:gridCol w:w="478"/>
        <w:gridCol w:w="934"/>
        <w:gridCol w:w="97"/>
        <w:gridCol w:w="1037"/>
        <w:gridCol w:w="651"/>
        <w:gridCol w:w="49"/>
        <w:gridCol w:w="406"/>
        <w:gridCol w:w="1153"/>
      </w:tblGrid>
      <w:tr w:rsidR="00FD6748" w:rsidRPr="00470F1E" w:rsidTr="00DE3D83">
        <w:trPr>
          <w:trHeight w:val="32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D6748" w:rsidRPr="00470F1E" w:rsidRDefault="00FD6748" w:rsidP="00DE3D83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D6748" w:rsidRPr="00470F1E" w:rsidRDefault="00FD6748" w:rsidP="00DE3D83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sz w:val="16"/>
                <w:szCs w:val="16"/>
                <w:lang w:val="ka-GE"/>
              </w:rPr>
              <w:t>სოციალურ მეცნიერებათა, ბიზნესისა და სამართალმცოდნეობის ფაკულტეტი</w:t>
            </w:r>
          </w:p>
        </w:tc>
      </w:tr>
      <w:tr w:rsidR="00FD6748" w:rsidRPr="00470F1E" w:rsidTr="00DE3D83">
        <w:trPr>
          <w:trHeight w:val="103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D6748" w:rsidRPr="00470F1E" w:rsidRDefault="00FD6748" w:rsidP="00DE3D83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D6748" w:rsidRPr="00470F1E" w:rsidRDefault="00FD6748" w:rsidP="00DE3D83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საჯარო მმართველობა/</w:t>
            </w:r>
            <w:r w:rsidRPr="00B53A78"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Public Administration</w:t>
            </w:r>
          </w:p>
        </w:tc>
      </w:tr>
      <w:tr w:rsidR="00FD6748" w:rsidRPr="00470F1E" w:rsidTr="00DE3D83">
        <w:trPr>
          <w:trHeight w:val="207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D6748" w:rsidRPr="00470F1E" w:rsidRDefault="00FD6748" w:rsidP="00DE3D83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საფეხური</w:t>
            </w:r>
          </w:p>
        </w:tc>
        <w:tc>
          <w:tcPr>
            <w:tcW w:w="7595" w:type="dxa"/>
            <w:gridSpan w:val="12"/>
            <w:shd w:val="clear" w:color="auto" w:fill="auto"/>
          </w:tcPr>
          <w:p w:rsidR="00FD6748" w:rsidRPr="00470F1E" w:rsidRDefault="00FD6748" w:rsidP="00DE3D83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</w:tr>
      <w:tr w:rsidR="00FD6748" w:rsidRPr="00470F1E" w:rsidTr="00DE3D83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D6748" w:rsidRPr="00470F1E" w:rsidRDefault="00FD6748" w:rsidP="00DE3D83">
            <w:pPr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70F1E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სახელწოდება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D6748" w:rsidRPr="00470F1E" w:rsidRDefault="00FD6748" w:rsidP="00FD6748">
            <w:pPr>
              <w:rPr>
                <w:rFonts w:ascii="Sylfaen" w:hAnsi="Sylfaen"/>
                <w:sz w:val="16"/>
                <w:szCs w:val="16"/>
                <w:lang w:val="ka-GE"/>
              </w:rPr>
            </w:pPr>
            <w:r w:rsidRPr="009E1973">
              <w:rPr>
                <w:rFonts w:ascii="Sylfaen" w:hAnsi="Sylfaen"/>
                <w:b/>
                <w:sz w:val="16"/>
                <w:szCs w:val="18"/>
                <w:lang w:val="ka-GE"/>
              </w:rPr>
              <w:t>ორგანიზაციული ქცევ</w:t>
            </w:r>
            <w:r>
              <w:rPr>
                <w:rFonts w:ascii="Sylfaen" w:hAnsi="Sylfaen"/>
                <w:b/>
                <w:sz w:val="16"/>
                <w:szCs w:val="18"/>
                <w:lang w:val="ka-GE"/>
              </w:rPr>
              <w:t>ის საფუძვლები</w:t>
            </w:r>
          </w:p>
        </w:tc>
      </w:tr>
      <w:tr w:rsidR="00FD6748" w:rsidRPr="00470F1E" w:rsidTr="00DE3D83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D6748" w:rsidRPr="00E93A98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სტატუსი</w:t>
            </w:r>
          </w:p>
        </w:tc>
        <w:tc>
          <w:tcPr>
            <w:tcW w:w="1378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D6748" w:rsidRPr="00E93A98" w:rsidRDefault="00FD6748" w:rsidP="00FD674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  <w:tc>
          <w:tcPr>
            <w:tcW w:w="139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E93A98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სწავლების ენა</w:t>
            </w:r>
          </w:p>
        </w:tc>
        <w:tc>
          <w:tcPr>
            <w:tcW w:w="1372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E93A98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sz w:val="16"/>
                <w:szCs w:val="16"/>
                <w:lang w:val="ka-GE"/>
              </w:rPr>
              <w:t>ქართული</w:t>
            </w:r>
          </w:p>
        </w:tc>
        <w:tc>
          <w:tcPr>
            <w:tcW w:w="2200" w:type="dxa"/>
            <w:gridSpan w:val="5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E93A98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კოდი</w:t>
            </w:r>
          </w:p>
        </w:tc>
        <w:tc>
          <w:tcPr>
            <w:tcW w:w="1093" w:type="dxa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326EDD" w:rsidRDefault="00FD6748" w:rsidP="00326E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8C7DDA">
              <w:rPr>
                <w:rFonts w:ascii="Sylfaen" w:hAnsi="Sylfaen" w:cs="Sylfaen"/>
                <w:noProof/>
                <w:sz w:val="16"/>
                <w:szCs w:val="16"/>
              </w:rPr>
              <w:t>BPA</w:t>
            </w:r>
            <w:r>
              <w:rPr>
                <w:rFonts w:ascii="Sylfaen" w:hAnsi="Sylfaen" w:cs="Sylfaen"/>
                <w:noProof/>
                <w:sz w:val="16"/>
                <w:szCs w:val="16"/>
              </w:rPr>
              <w:t xml:space="preserve"> </w:t>
            </w:r>
            <w:r w:rsidR="00326EDD"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  <w:t>2018</w:t>
            </w:r>
          </w:p>
        </w:tc>
      </w:tr>
      <w:tr w:rsidR="00FD6748" w:rsidRPr="00470F1E" w:rsidTr="00DE3D83">
        <w:trPr>
          <w:trHeight w:val="44"/>
          <w:tblCellSpacing w:w="20" w:type="dxa"/>
        </w:trPr>
        <w:tc>
          <w:tcPr>
            <w:tcW w:w="2775" w:type="dxa"/>
            <w:shd w:val="clear" w:color="auto" w:fill="auto"/>
            <w:vAlign w:val="center"/>
          </w:tcPr>
          <w:p w:rsidR="00FD6748" w:rsidRPr="00E93A98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E93A98">
              <w:rPr>
                <w:rFonts w:ascii="Sylfaen" w:hAnsi="Sylfaen"/>
                <w:b/>
                <w:sz w:val="16"/>
                <w:szCs w:val="16"/>
                <w:lang w:val="ka-GE"/>
              </w:rPr>
              <w:t>დაშვების წინაპირობები</w:t>
            </w:r>
          </w:p>
        </w:tc>
        <w:tc>
          <w:tcPr>
            <w:tcW w:w="7595" w:type="dxa"/>
            <w:gridSpan w:val="12"/>
            <w:shd w:val="clear" w:color="auto" w:fill="auto"/>
            <w:vAlign w:val="center"/>
          </w:tcPr>
          <w:p w:rsidR="00FD6748" w:rsidRDefault="00326EDD" w:rsidP="00FD6748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ადამიანური რესურსების მართვა</w:t>
            </w:r>
          </w:p>
          <w:p w:rsidR="00FD6748" w:rsidRPr="00BC43DD" w:rsidRDefault="00FD6748" w:rsidP="00FD6748">
            <w:pPr>
              <w:spacing w:after="0" w:line="240" w:lineRule="auto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FD6748" w:rsidRPr="004B64CE" w:rsidTr="00DE3D83">
        <w:trPr>
          <w:trHeight w:val="4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</w:t>
            </w:r>
          </w:p>
          <w:p w:rsidR="00FD6748" w:rsidRPr="00754D36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დატვირთვა</w:t>
            </w:r>
          </w:p>
          <w:p w:rsidR="00FD6748" w:rsidRPr="00885285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953" w:type="dxa"/>
            <w:shd w:val="clear" w:color="auto" w:fill="auto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 (ECTS)</w:t>
            </w:r>
          </w:p>
        </w:tc>
        <w:tc>
          <w:tcPr>
            <w:tcW w:w="952" w:type="dxa"/>
            <w:gridSpan w:val="2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საათები </w:t>
            </w:r>
          </w:p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4022" w:type="dxa"/>
            <w:gridSpan w:val="6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საათები, მ.შ</w:t>
            </w:r>
          </w:p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1548" w:type="dxa"/>
            <w:gridSpan w:val="3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საათები</w:t>
            </w:r>
          </w:p>
        </w:tc>
      </w:tr>
      <w:tr w:rsidR="00FD6748" w:rsidRPr="004B64CE" w:rsidTr="00DE3D83">
        <w:trPr>
          <w:trHeight w:val="82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D6748" w:rsidRPr="00885285" w:rsidRDefault="00FD6748" w:rsidP="00FD6748">
            <w:pPr>
              <w:spacing w:after="0" w:line="240" w:lineRule="auto"/>
              <w:rPr>
                <w:rFonts w:ascii="Sylfaen" w:hAnsi="Sylfaen"/>
                <w:b/>
                <w:bCs/>
                <w:sz w:val="16"/>
                <w:szCs w:val="18"/>
                <w:lang w:val="ka-GE"/>
              </w:rPr>
            </w:pPr>
          </w:p>
        </w:tc>
        <w:tc>
          <w:tcPr>
            <w:tcW w:w="953" w:type="dxa"/>
            <w:vMerge w:val="restart"/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</w:t>
            </w:r>
          </w:p>
        </w:tc>
        <w:tc>
          <w:tcPr>
            <w:tcW w:w="952" w:type="dxa"/>
            <w:gridSpan w:val="2"/>
            <w:vMerge w:val="restar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125</w:t>
            </w: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ლექცია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გამოცდები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სულ</w:t>
            </w:r>
          </w:p>
        </w:tc>
        <w:tc>
          <w:tcPr>
            <w:tcW w:w="1548" w:type="dxa"/>
            <w:gridSpan w:val="3"/>
            <w:vMerge w:val="restar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326EDD" w:rsidRDefault="00FD6748" w:rsidP="00326E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</w:rPr>
              <w:t>7</w:t>
            </w:r>
            <w:r w:rsidR="00326EDD">
              <w:rPr>
                <w:rFonts w:ascii="Sylfaen" w:hAnsi="Sylfaen"/>
                <w:sz w:val="14"/>
                <w:szCs w:val="14"/>
                <w:lang w:val="ka-GE"/>
              </w:rPr>
              <w:t>1</w:t>
            </w:r>
          </w:p>
        </w:tc>
      </w:tr>
      <w:tr w:rsidR="00FD6748" w:rsidRPr="004B64CE" w:rsidTr="00DE3D83">
        <w:trPr>
          <w:trHeight w:val="31"/>
          <w:tblCellSpacing w:w="20" w:type="dxa"/>
        </w:trPr>
        <w:tc>
          <w:tcPr>
            <w:tcW w:w="2775" w:type="dxa"/>
            <w:vMerge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FD6748" w:rsidRPr="00885285" w:rsidRDefault="00FD6748" w:rsidP="00FD6748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53" w:type="dxa"/>
            <w:vMerge/>
            <w:shd w:val="clear" w:color="auto" w:fill="auto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52" w:type="dxa"/>
            <w:gridSpan w:val="2"/>
            <w:vMerge/>
            <w:tcBorders>
              <w:right w:val="outset" w:sz="6" w:space="0" w:color="auto"/>
            </w:tcBorders>
            <w:shd w:val="clear" w:color="auto" w:fill="auto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303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DE3D83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32</w:t>
            </w:r>
            <w:r w:rsidR="00FD6748" w:rsidRPr="000F047D">
              <w:rPr>
                <w:rFonts w:ascii="Sylfaen" w:hAnsi="Sylfaen"/>
                <w:sz w:val="14"/>
                <w:szCs w:val="14"/>
                <w:lang w:val="ka-GE"/>
              </w:rPr>
              <w:t xml:space="preserve"> სთ.</w:t>
            </w:r>
          </w:p>
        </w:tc>
        <w:tc>
          <w:tcPr>
            <w:tcW w:w="991" w:type="dxa"/>
            <w:gridSpan w:val="2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326E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1</w:t>
            </w:r>
            <w:r w:rsidR="00326EDD">
              <w:rPr>
                <w:rFonts w:ascii="Sylfaen" w:hAnsi="Sylfaen"/>
                <w:sz w:val="14"/>
                <w:szCs w:val="14"/>
                <w:lang w:val="ka-GE"/>
              </w:rPr>
              <w:t xml:space="preserve">6 </w:t>
            </w: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სთ.</w:t>
            </w:r>
          </w:p>
        </w:tc>
        <w:tc>
          <w:tcPr>
            <w:tcW w:w="997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sz w:val="14"/>
                <w:szCs w:val="14"/>
                <w:lang w:val="ka-GE"/>
              </w:rPr>
              <w:t>6 სთ</w:t>
            </w:r>
          </w:p>
        </w:tc>
        <w:tc>
          <w:tcPr>
            <w:tcW w:w="611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DE3D83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54</w:t>
            </w:r>
          </w:p>
        </w:tc>
        <w:tc>
          <w:tcPr>
            <w:tcW w:w="1548" w:type="dxa"/>
            <w:gridSpan w:val="3"/>
            <w:vMerge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FD6748" w:rsidRPr="00885285" w:rsidTr="00DE3D83">
        <w:trPr>
          <w:trHeight w:val="154"/>
          <w:tblCellSpacing w:w="20" w:type="dxa"/>
        </w:trPr>
        <w:tc>
          <w:tcPr>
            <w:tcW w:w="2775" w:type="dxa"/>
            <w:vMerge w:val="restart"/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</w:t>
            </w:r>
          </w:p>
          <w:p w:rsidR="00FD6748" w:rsidRPr="00CA5F85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0F047D">
              <w:rPr>
                <w:rFonts w:ascii="Sylfaen" w:hAnsi="Sylfaen"/>
                <w:b/>
                <w:sz w:val="16"/>
                <w:szCs w:val="16"/>
                <w:lang w:val="ka-GE"/>
              </w:rPr>
              <w:t>განმახორციელებელი</w:t>
            </w: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სახელი, გვარი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აკადემიური</w:t>
            </w: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 ხარისხი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</w:tr>
      <w:tr w:rsidR="00FD6748" w:rsidRPr="00885285" w:rsidTr="00DE3D83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D6748" w:rsidRPr="009022A6" w:rsidRDefault="00FD6748" w:rsidP="00FD674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BC3FBC" w:rsidRDefault="00BC3FBC" w:rsidP="00BC3FBC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</w:p>
          <w:p w:rsidR="00BC3FBC" w:rsidRPr="009E1973" w:rsidRDefault="00FD6748" w:rsidP="00BC3FBC">
            <w:pPr>
              <w:spacing w:after="0" w:line="240" w:lineRule="auto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9E1973">
              <w:rPr>
                <w:rFonts w:ascii="Sylfaen" w:hAnsi="Sylfaen"/>
                <w:b/>
                <w:sz w:val="16"/>
                <w:szCs w:val="18"/>
                <w:lang w:val="ka-GE"/>
              </w:rPr>
              <w:t>ციური დურული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9E1973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8"/>
                <w:lang w:val="ka-GE"/>
              </w:rPr>
              <w:t>ეკონომიკის დოქტორი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9E1973">
              <w:rPr>
                <w:rFonts w:ascii="Sylfaen" w:hAnsi="Sylfaen"/>
                <w:b/>
                <w:sz w:val="16"/>
                <w:szCs w:val="18"/>
                <w:lang w:val="ka-GE"/>
              </w:rPr>
              <w:t>პროფესორი</w:t>
            </w:r>
          </w:p>
        </w:tc>
      </w:tr>
      <w:tr w:rsidR="00FD6748" w:rsidRPr="00885285" w:rsidTr="00DE3D83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D6748" w:rsidRPr="009022A6" w:rsidRDefault="00FD6748" w:rsidP="00FD674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4319" w:type="dxa"/>
            <w:gridSpan w:val="7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3236" w:type="dxa"/>
            <w:gridSpan w:val="5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0F047D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0F047D">
              <w:rPr>
                <w:rFonts w:ascii="Sylfaen" w:hAnsi="Sylfaen"/>
                <w:b/>
                <w:sz w:val="14"/>
                <w:szCs w:val="14"/>
                <w:lang w:val="ka-GE"/>
              </w:rPr>
              <w:t>კონსულტაციის დღე</w:t>
            </w:r>
          </w:p>
        </w:tc>
      </w:tr>
      <w:tr w:rsidR="00FD6748" w:rsidRPr="00885285" w:rsidTr="00DE3D83">
        <w:trPr>
          <w:trHeight w:val="154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D6748" w:rsidRPr="009022A6" w:rsidRDefault="00FD6748" w:rsidP="00FD674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D6748" w:rsidRPr="004F189E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4F189E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4F189E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FB3010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FB3010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FB3010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FD6748" w:rsidRPr="00885285" w:rsidTr="00FD6748">
        <w:trPr>
          <w:trHeight w:val="316"/>
          <w:tblCellSpacing w:w="20" w:type="dxa"/>
        </w:trPr>
        <w:tc>
          <w:tcPr>
            <w:tcW w:w="2775" w:type="dxa"/>
            <w:vMerge/>
            <w:shd w:val="clear" w:color="auto" w:fill="auto"/>
            <w:vAlign w:val="center"/>
          </w:tcPr>
          <w:p w:rsidR="00FD6748" w:rsidRPr="009022A6" w:rsidRDefault="00FD6748" w:rsidP="00FD6748">
            <w:pPr>
              <w:spacing w:after="0" w:line="240" w:lineRule="auto"/>
              <w:rPr>
                <w:rFonts w:ascii="Sylfaen" w:hAnsi="Sylfaen"/>
                <w:b/>
                <w:color w:val="002060"/>
                <w:sz w:val="16"/>
                <w:szCs w:val="16"/>
                <w:lang w:val="ka-GE"/>
              </w:rPr>
            </w:pPr>
          </w:p>
        </w:tc>
        <w:tc>
          <w:tcPr>
            <w:tcW w:w="1945" w:type="dxa"/>
            <w:gridSpan w:val="3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FD6748" w:rsidRPr="009E1973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9E1973">
              <w:rPr>
                <w:rFonts w:ascii="Sylfaen" w:hAnsi="Sylfaen"/>
                <w:b/>
                <w:sz w:val="16"/>
                <w:szCs w:val="16"/>
                <w:lang w:val="ka-GE"/>
              </w:rPr>
              <w:t>577251221</w:t>
            </w:r>
          </w:p>
        </w:tc>
        <w:tc>
          <w:tcPr>
            <w:tcW w:w="2334" w:type="dxa"/>
            <w:gridSpan w:val="4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9E1973" w:rsidRDefault="00FD6748" w:rsidP="00FD6748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noProof/>
                <w:sz w:val="16"/>
                <w:szCs w:val="16"/>
              </w:rPr>
              <w:t>t</w:t>
            </w:r>
            <w:r w:rsidRPr="009E1973">
              <w:rPr>
                <w:rFonts w:ascii="Sylfaen" w:hAnsi="Sylfaen" w:cs="Sylfaen"/>
                <w:b/>
                <w:noProof/>
                <w:sz w:val="16"/>
                <w:szCs w:val="16"/>
              </w:rPr>
              <w:t>s.duruli@gmail.com</w:t>
            </w:r>
          </w:p>
        </w:tc>
        <w:tc>
          <w:tcPr>
            <w:tcW w:w="1697" w:type="dxa"/>
            <w:gridSpan w:val="3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D6748" w:rsidRPr="009E1973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9E1973">
              <w:rPr>
                <w:rFonts w:ascii="Sylfaen" w:hAnsi="Sylfaen"/>
                <w:b/>
                <w:sz w:val="16"/>
                <w:szCs w:val="18"/>
                <w:lang w:val="ka-GE"/>
              </w:rPr>
              <w:t>ხუთშაბათი</w:t>
            </w:r>
          </w:p>
        </w:tc>
        <w:tc>
          <w:tcPr>
            <w:tcW w:w="1499" w:type="dxa"/>
            <w:gridSpan w:val="2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FD6748" w:rsidRPr="009E1973" w:rsidRDefault="00FD6748" w:rsidP="00FD6748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8"/>
                <w:lang w:val="ka-GE"/>
              </w:rPr>
            </w:pPr>
            <w:r w:rsidRPr="009E1973">
              <w:rPr>
                <w:rFonts w:ascii="Sylfaen" w:hAnsi="Sylfaen"/>
                <w:b/>
                <w:sz w:val="16"/>
                <w:szCs w:val="18"/>
                <w:lang w:val="ka-GE"/>
              </w:rPr>
              <w:t>15.00 – 16.00</w:t>
            </w:r>
          </w:p>
        </w:tc>
      </w:tr>
    </w:tbl>
    <w:p w:rsidR="00FD6748" w:rsidRDefault="00FD6748" w:rsidP="008D6ED2">
      <w:pPr>
        <w:spacing w:after="0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8D6ED2" w:rsidRPr="008D6ED2" w:rsidRDefault="008D6ED2" w:rsidP="008D6ED2">
      <w:pPr>
        <w:spacing w:after="0"/>
        <w:jc w:val="both"/>
        <w:rPr>
          <w:bCs/>
          <w:sz w:val="18"/>
          <w:szCs w:val="18"/>
          <w:lang w:val="pt-PT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სასწავლო კურსის მიზანი: </w:t>
      </w:r>
      <w:r w:rsidRPr="008D6ED2">
        <w:rPr>
          <w:rFonts w:ascii="Sylfaen" w:hAnsi="Sylfaen"/>
          <w:bCs/>
          <w:sz w:val="18"/>
          <w:szCs w:val="18"/>
          <w:lang w:val="pt-PT"/>
        </w:rPr>
        <w:t>სტუდენტს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მისცეს</w:t>
      </w:r>
      <w:r w:rsidRPr="008D6ED2">
        <w:rPr>
          <w:bCs/>
          <w:sz w:val="18"/>
          <w:szCs w:val="18"/>
          <w:lang w:val="pt-PT"/>
        </w:rPr>
        <w:t xml:space="preserve"> </w:t>
      </w:r>
      <w:r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ცოდნა</w:t>
      </w:r>
      <w:r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ორგანიზაციული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ქცევის</w:t>
      </w:r>
      <w:r w:rsidRPr="008D6ED2">
        <w:rPr>
          <w:bCs/>
          <w:sz w:val="18"/>
          <w:szCs w:val="18"/>
          <w:lang w:val="pt-PT"/>
        </w:rPr>
        <w:t xml:space="preserve">  </w:t>
      </w:r>
      <w:r w:rsidRPr="008D6ED2">
        <w:rPr>
          <w:rFonts w:ascii="Sylfaen" w:hAnsi="Sylfaen"/>
          <w:bCs/>
          <w:sz w:val="18"/>
          <w:szCs w:val="18"/>
          <w:lang w:val="pt-PT"/>
        </w:rPr>
        <w:t>შესახებ</w:t>
      </w:r>
      <w:r w:rsidRPr="008D6ED2">
        <w:rPr>
          <w:bCs/>
          <w:sz w:val="18"/>
          <w:szCs w:val="18"/>
          <w:lang w:val="pt-PT"/>
        </w:rPr>
        <w:t xml:space="preserve">, </w:t>
      </w:r>
      <w:r w:rsidRPr="008D6ED2">
        <w:rPr>
          <w:rFonts w:ascii="Sylfaen" w:hAnsi="Sylfaen"/>
          <w:bCs/>
          <w:sz w:val="18"/>
          <w:szCs w:val="18"/>
          <w:lang w:val="pt-PT"/>
        </w:rPr>
        <w:t>შეასწავლოს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ის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გავლენა</w:t>
      </w:r>
      <w:r w:rsidRPr="008D6ED2">
        <w:rPr>
          <w:bCs/>
          <w:sz w:val="18"/>
          <w:szCs w:val="18"/>
          <w:lang w:val="pt-PT"/>
        </w:rPr>
        <w:t xml:space="preserve">, </w:t>
      </w:r>
      <w:r w:rsidRPr="008D6ED2">
        <w:rPr>
          <w:rFonts w:ascii="Sylfaen" w:hAnsi="Sylfaen"/>
          <w:bCs/>
          <w:sz w:val="18"/>
          <w:szCs w:val="18"/>
          <w:lang w:val="pt-PT"/>
        </w:rPr>
        <w:t>რომელსაც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ორგანიზაციებში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ინდივიდები</w:t>
      </w:r>
      <w:r w:rsidRPr="008D6ED2">
        <w:rPr>
          <w:bCs/>
          <w:sz w:val="18"/>
          <w:szCs w:val="18"/>
          <w:lang w:val="pt-PT"/>
        </w:rPr>
        <w:t xml:space="preserve">, </w:t>
      </w:r>
      <w:r w:rsidRPr="008D6ED2">
        <w:rPr>
          <w:rFonts w:ascii="Sylfaen" w:hAnsi="Sylfaen"/>
          <w:bCs/>
          <w:sz w:val="18"/>
          <w:szCs w:val="18"/>
          <w:lang w:val="pt-PT"/>
        </w:rPr>
        <w:t>ჯგუფები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და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სტრუქტურები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ახდენენ</w:t>
      </w:r>
      <w:r w:rsidRPr="008D6ED2">
        <w:rPr>
          <w:bCs/>
          <w:sz w:val="18"/>
          <w:szCs w:val="18"/>
          <w:lang w:val="pt-PT"/>
        </w:rPr>
        <w:t xml:space="preserve">.  </w:t>
      </w:r>
      <w:r w:rsidRPr="008D6ED2">
        <w:rPr>
          <w:rFonts w:ascii="Sylfaen" w:hAnsi="Sylfaen"/>
          <w:bCs/>
          <w:sz w:val="18"/>
          <w:szCs w:val="18"/>
          <w:lang w:val="pt-PT"/>
        </w:rPr>
        <w:t>შესაბამისად</w:t>
      </w:r>
      <w:r w:rsidR="00626A3B">
        <w:rPr>
          <w:rFonts w:ascii="Sylfaen" w:hAnsi="Sylfaen"/>
          <w:bCs/>
          <w:sz w:val="18"/>
          <w:szCs w:val="18"/>
          <w:lang w:val="ka-GE"/>
        </w:rPr>
        <w:t>,</w:t>
      </w:r>
      <w:r w:rsidRPr="008D6ED2">
        <w:rPr>
          <w:bCs/>
          <w:sz w:val="18"/>
          <w:szCs w:val="18"/>
          <w:lang w:val="pt-PT"/>
        </w:rPr>
        <w:t xml:space="preserve"> </w:t>
      </w:r>
      <w:r w:rsidR="00626A3B">
        <w:rPr>
          <w:rFonts w:ascii="Sylfaen" w:hAnsi="Sylfaen"/>
          <w:bCs/>
          <w:sz w:val="18"/>
          <w:szCs w:val="18"/>
          <w:lang w:val="ka-GE"/>
        </w:rPr>
        <w:t xml:space="preserve">სასწავლო </w:t>
      </w:r>
      <w:r w:rsidRPr="008D6ED2">
        <w:rPr>
          <w:rFonts w:ascii="Sylfaen" w:hAnsi="Sylfaen"/>
          <w:bCs/>
          <w:sz w:val="18"/>
          <w:szCs w:val="18"/>
          <w:lang w:val="pt-PT"/>
        </w:rPr>
        <w:t>კურსი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სტუდენტს</w:t>
      </w:r>
      <w:r w:rsidRPr="008D6ED2">
        <w:rPr>
          <w:bCs/>
          <w:sz w:val="18"/>
          <w:szCs w:val="18"/>
          <w:lang w:val="pt-PT"/>
        </w:rPr>
        <w:t xml:space="preserve"> </w:t>
      </w:r>
      <w:r w:rsidR="00626A3B">
        <w:rPr>
          <w:rFonts w:ascii="Sylfaen" w:hAnsi="Sylfaen"/>
          <w:bCs/>
          <w:sz w:val="18"/>
          <w:szCs w:val="18"/>
          <w:lang w:val="ka-GE"/>
        </w:rPr>
        <w:t xml:space="preserve">შეასწავლის როგორ მოქმედებს ორგანიზაციული სტრუქტურა, მოწყობა და კულტურა დაქირავებულების დამოკიდებულებებსა და ქცევაზე, </w:t>
      </w:r>
      <w:r w:rsidRPr="008D6ED2">
        <w:rPr>
          <w:rFonts w:ascii="Sylfaen" w:hAnsi="Sylfaen"/>
          <w:bCs/>
          <w:sz w:val="18"/>
          <w:szCs w:val="18"/>
          <w:lang w:val="pt-PT"/>
        </w:rPr>
        <w:t>გამოუმუშავებს</w:t>
      </w:r>
      <w:r w:rsidRPr="008D6ED2">
        <w:rPr>
          <w:bCs/>
          <w:sz w:val="18"/>
          <w:szCs w:val="18"/>
          <w:lang w:val="pt-PT"/>
        </w:rPr>
        <w:t xml:space="preserve">  </w:t>
      </w:r>
      <w:r w:rsidRPr="008D6ED2">
        <w:rPr>
          <w:rFonts w:ascii="Sylfaen" w:hAnsi="Sylfaen"/>
          <w:bCs/>
          <w:sz w:val="18"/>
          <w:szCs w:val="18"/>
          <w:lang w:val="pt-PT"/>
        </w:rPr>
        <w:t>ორგანიზაციებში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პერსონალის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ქცევის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უკეთ</w:t>
      </w:r>
      <w:r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ახსნისა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და</w:t>
      </w:r>
      <w:r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პროგნოზირების</w:t>
      </w:r>
      <w:r w:rsidRPr="008D6ED2">
        <w:rPr>
          <w:bCs/>
          <w:sz w:val="18"/>
          <w:szCs w:val="18"/>
          <w:lang w:val="pt-PT"/>
        </w:rPr>
        <w:t xml:space="preserve">, </w:t>
      </w:r>
      <w:r w:rsidRPr="008D6ED2">
        <w:rPr>
          <w:rFonts w:ascii="Sylfaen" w:hAnsi="Sylfaen"/>
          <w:bCs/>
          <w:sz w:val="18"/>
          <w:szCs w:val="18"/>
          <w:lang w:val="pt-PT"/>
        </w:rPr>
        <w:t>ობიექტური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მენეჯერული</w:t>
      </w:r>
      <w:r w:rsidRPr="008D6ED2">
        <w:rPr>
          <w:bCs/>
          <w:sz w:val="18"/>
          <w:szCs w:val="18"/>
          <w:lang w:val="pt-PT"/>
        </w:rPr>
        <w:t xml:space="preserve">  </w:t>
      </w:r>
      <w:r w:rsidRPr="008D6ED2">
        <w:rPr>
          <w:rFonts w:ascii="Sylfaen" w:hAnsi="Sylfaen"/>
          <w:bCs/>
          <w:sz w:val="18"/>
          <w:szCs w:val="18"/>
          <w:lang w:val="pt-PT"/>
        </w:rPr>
        <w:t>გადაწყვეტილების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მიღების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უნარს</w:t>
      </w:r>
      <w:r w:rsidRPr="008D6ED2">
        <w:rPr>
          <w:bCs/>
          <w:sz w:val="18"/>
          <w:szCs w:val="18"/>
          <w:lang w:val="pt-PT"/>
        </w:rPr>
        <w:t>.</w:t>
      </w:r>
    </w:p>
    <w:p w:rsidR="001A0867" w:rsidRDefault="001A0867" w:rsidP="001A0867">
      <w:pPr>
        <w:spacing w:after="0"/>
        <w:jc w:val="both"/>
        <w:rPr>
          <w:rFonts w:ascii="Sylfaen" w:hAnsi="Sylfaen" w:cs="Sylfaen"/>
          <w:b/>
          <w:bCs/>
          <w:sz w:val="18"/>
          <w:szCs w:val="18"/>
          <w:lang w:val="pt-PT"/>
        </w:rPr>
      </w:pPr>
    </w:p>
    <w:p w:rsidR="008D6ED2" w:rsidRDefault="008D6ED2" w:rsidP="008D6ED2">
      <w:pPr>
        <w:spacing w:after="0"/>
        <w:jc w:val="both"/>
        <w:rPr>
          <w:bCs/>
          <w:sz w:val="18"/>
          <w:szCs w:val="18"/>
          <w:lang w:val="pt-PT"/>
        </w:rPr>
      </w:pPr>
      <w:r w:rsidRPr="008D6ED2">
        <w:rPr>
          <w:rFonts w:ascii="Sylfaen" w:hAnsi="Sylfaen"/>
          <w:b/>
          <w:bCs/>
          <w:sz w:val="18"/>
          <w:szCs w:val="18"/>
          <w:lang w:val="pt-PT"/>
        </w:rPr>
        <w:t>სწავლის</w:t>
      </w:r>
      <w:r w:rsidRPr="008D6ED2">
        <w:rPr>
          <w:b/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/>
          <w:bCs/>
          <w:sz w:val="18"/>
          <w:szCs w:val="18"/>
          <w:lang w:val="pt-PT"/>
        </w:rPr>
        <w:t>შედეგები</w:t>
      </w:r>
      <w:r w:rsidRPr="008D6ED2">
        <w:rPr>
          <w:b/>
          <w:bCs/>
          <w:sz w:val="18"/>
          <w:szCs w:val="18"/>
          <w:lang w:val="pt-PT"/>
        </w:rPr>
        <w:t xml:space="preserve">: </w:t>
      </w:r>
      <w:r w:rsidRPr="008D6ED2">
        <w:rPr>
          <w:rFonts w:ascii="Sylfaen" w:hAnsi="Sylfaen"/>
          <w:bCs/>
          <w:sz w:val="18"/>
          <w:szCs w:val="18"/>
          <w:lang w:val="pt-PT"/>
        </w:rPr>
        <w:t>სასწავლო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კურსი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შესაძლებლობას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აძლევს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სტუდენტს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შეიძინოს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ფართო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ცოდნა</w:t>
      </w:r>
      <w:r w:rsidRPr="008D6ED2">
        <w:rPr>
          <w:bCs/>
          <w:sz w:val="18"/>
          <w:szCs w:val="18"/>
          <w:lang w:val="pt-PT"/>
        </w:rPr>
        <w:t xml:space="preserve">, </w:t>
      </w:r>
      <w:r w:rsidRPr="008D6ED2">
        <w:rPr>
          <w:rFonts w:ascii="Sylfaen" w:hAnsi="Sylfaen"/>
          <w:bCs/>
          <w:sz w:val="18"/>
          <w:szCs w:val="18"/>
          <w:lang w:val="pt-PT"/>
        </w:rPr>
        <w:t>გამოიმუშავოს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უნარები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და</w:t>
      </w:r>
      <w:r w:rsidRPr="008D6ED2">
        <w:rPr>
          <w:bCs/>
          <w:sz w:val="18"/>
          <w:szCs w:val="18"/>
          <w:lang w:val="pt-PT"/>
        </w:rPr>
        <w:t xml:space="preserve">    </w:t>
      </w:r>
      <w:r w:rsidRPr="008D6ED2">
        <w:rPr>
          <w:rFonts w:ascii="Sylfaen" w:hAnsi="Sylfaen"/>
          <w:bCs/>
          <w:sz w:val="18"/>
          <w:szCs w:val="18"/>
          <w:lang w:val="pt-PT"/>
        </w:rPr>
        <w:t>მოახდინოს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მათი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დემონსტრირება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შემდეგი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მიმართულებებით</w:t>
      </w:r>
      <w:r w:rsidRPr="008D6ED2">
        <w:rPr>
          <w:bCs/>
          <w:sz w:val="18"/>
          <w:szCs w:val="18"/>
          <w:lang w:val="pt-PT"/>
        </w:rPr>
        <w:t>:</w:t>
      </w:r>
    </w:p>
    <w:p w:rsidR="001A0867" w:rsidRDefault="001A0867" w:rsidP="008D6ED2">
      <w:pPr>
        <w:spacing w:after="0"/>
        <w:jc w:val="both"/>
        <w:rPr>
          <w:bCs/>
          <w:sz w:val="18"/>
          <w:szCs w:val="18"/>
          <w:lang w:val="pt-PT"/>
        </w:rPr>
      </w:pPr>
    </w:p>
    <w:p w:rsidR="001A0867" w:rsidRPr="00950A2C" w:rsidRDefault="001A0867" w:rsidP="008D6ED2">
      <w:pPr>
        <w:spacing w:after="0"/>
        <w:jc w:val="both"/>
        <w:rPr>
          <w:rFonts w:ascii="Sylfaen" w:hAnsi="Sylfaen"/>
          <w:b/>
          <w:bCs/>
          <w:i/>
          <w:sz w:val="18"/>
          <w:szCs w:val="18"/>
          <w:lang w:val="ka-GE" w:eastAsia="ru-RU"/>
        </w:rPr>
      </w:pPr>
      <w:r w:rsidRPr="00950A2C">
        <w:rPr>
          <w:rFonts w:ascii="Sylfaen" w:hAnsi="Sylfaen"/>
          <w:b/>
          <w:bCs/>
          <w:i/>
          <w:sz w:val="18"/>
          <w:szCs w:val="18"/>
          <w:lang w:val="ka-GE" w:eastAsia="ru-RU"/>
        </w:rPr>
        <w:t>ცოდნა და გაცნობიერება</w:t>
      </w:r>
    </w:p>
    <w:p w:rsidR="00626A3B" w:rsidRPr="00626A3B" w:rsidRDefault="00626A3B" w:rsidP="000557E3">
      <w:pPr>
        <w:numPr>
          <w:ilvl w:val="0"/>
          <w:numId w:val="45"/>
        </w:numPr>
        <w:spacing w:after="0" w:line="240" w:lineRule="auto"/>
        <w:rPr>
          <w:rFonts w:ascii="Sylfaen" w:hAnsi="Sylfaen" w:cs="Arial"/>
          <w:sz w:val="18"/>
          <w:szCs w:val="18"/>
          <w:lang w:eastAsia="ru-RU"/>
        </w:rPr>
      </w:pPr>
      <w:r>
        <w:rPr>
          <w:rFonts w:ascii="Sylfaen" w:hAnsi="Sylfaen" w:cs="Arial"/>
          <w:sz w:val="18"/>
          <w:szCs w:val="18"/>
          <w:lang w:val="ka-GE" w:eastAsia="ru-RU"/>
        </w:rPr>
        <w:t>აღწერს ო</w:t>
      </w:r>
      <w:r w:rsidRPr="001A0867">
        <w:rPr>
          <w:rFonts w:ascii="Sylfaen" w:hAnsi="Sylfaen" w:cs="Arial"/>
          <w:sz w:val="18"/>
          <w:szCs w:val="18"/>
          <w:lang w:val="ka-GE" w:eastAsia="ru-RU"/>
        </w:rPr>
        <w:t>რგანიზა</w:t>
      </w:r>
      <w:r>
        <w:rPr>
          <w:rFonts w:ascii="Sylfaen" w:hAnsi="Sylfaen" w:cs="Arial"/>
          <w:sz w:val="18"/>
          <w:szCs w:val="18"/>
          <w:lang w:val="ka-GE" w:eastAsia="ru-RU"/>
        </w:rPr>
        <w:t>ც</w:t>
      </w:r>
      <w:r w:rsidRPr="001A0867">
        <w:rPr>
          <w:rFonts w:ascii="Sylfaen" w:hAnsi="Sylfaen" w:cs="Arial"/>
          <w:sz w:val="18"/>
          <w:szCs w:val="18"/>
          <w:lang w:val="ka-GE" w:eastAsia="ru-RU"/>
        </w:rPr>
        <w:t>იული ქცევის თეორიებ</w:t>
      </w:r>
      <w:r>
        <w:rPr>
          <w:rFonts w:ascii="Sylfaen" w:hAnsi="Sylfaen" w:cs="Arial"/>
          <w:sz w:val="18"/>
          <w:szCs w:val="18"/>
          <w:lang w:val="ka-GE" w:eastAsia="ru-RU"/>
        </w:rPr>
        <w:t>ს, მოდელებ</w:t>
      </w:r>
      <w:r w:rsidRPr="001A0867">
        <w:rPr>
          <w:rFonts w:ascii="Sylfaen" w:hAnsi="Sylfaen" w:cs="Arial"/>
          <w:sz w:val="18"/>
          <w:szCs w:val="18"/>
          <w:lang w:val="ka-GE" w:eastAsia="ru-RU"/>
        </w:rPr>
        <w:t>სა და კონცეფციებს</w:t>
      </w:r>
      <w:r>
        <w:rPr>
          <w:rFonts w:ascii="Sylfaen" w:hAnsi="Sylfaen" w:cs="Arial"/>
          <w:sz w:val="18"/>
          <w:szCs w:val="18"/>
          <w:lang w:val="ka-GE" w:eastAsia="ru-RU"/>
        </w:rPr>
        <w:t>;</w:t>
      </w:r>
      <w:r w:rsidRPr="001A0867">
        <w:rPr>
          <w:rFonts w:ascii="Sylfaen" w:hAnsi="Sylfaen" w:cs="Arial"/>
          <w:sz w:val="18"/>
          <w:szCs w:val="18"/>
          <w:lang w:val="ka-GE" w:eastAsia="ru-RU"/>
        </w:rPr>
        <w:t xml:space="preserve"> </w:t>
      </w:r>
    </w:p>
    <w:p w:rsidR="00C1111F" w:rsidRPr="007E4345" w:rsidRDefault="00C1111F" w:rsidP="00C1111F">
      <w:pPr>
        <w:numPr>
          <w:ilvl w:val="0"/>
          <w:numId w:val="45"/>
        </w:numPr>
        <w:tabs>
          <w:tab w:val="left" w:pos="360"/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18"/>
          <w:szCs w:val="18"/>
          <w:lang w:val="ka-GE" w:eastAsia="x-none"/>
        </w:rPr>
      </w:pPr>
      <w:r>
        <w:rPr>
          <w:rFonts w:ascii="Sylfaen" w:hAnsi="Sylfaen"/>
          <w:sz w:val="18"/>
          <w:szCs w:val="18"/>
          <w:lang w:val="ka-GE" w:eastAsia="x-none"/>
        </w:rPr>
        <w:t>განსაზღვრავს ორგანიზაციის მიერ გუნდის მოთამაშეების შექმნის ალტერნატივებს;</w:t>
      </w:r>
    </w:p>
    <w:p w:rsidR="00626A3B" w:rsidRPr="000557E3" w:rsidRDefault="00626A3B" w:rsidP="00626A3B">
      <w:pPr>
        <w:numPr>
          <w:ilvl w:val="0"/>
          <w:numId w:val="45"/>
        </w:numPr>
        <w:tabs>
          <w:tab w:val="left" w:pos="360"/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18"/>
          <w:szCs w:val="18"/>
          <w:lang w:val="ka-GE" w:eastAsia="x-none"/>
        </w:rPr>
      </w:pPr>
      <w:r w:rsidRPr="000557E3">
        <w:rPr>
          <w:rFonts w:ascii="Sylfaen" w:hAnsi="Sylfaen"/>
          <w:sz w:val="18"/>
          <w:szCs w:val="18"/>
          <w:lang w:val="ka-GE" w:eastAsia="x-none"/>
        </w:rPr>
        <w:t>აღწერს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თუ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როგორ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შეიძლება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დაეხმაროს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ორგანიზაციული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ქცევის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ცნებები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ორგანიზაციებს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პროდუქტიულობის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გაზრდაში</w:t>
      </w:r>
      <w:r>
        <w:rPr>
          <w:rFonts w:ascii="Sylfaen" w:hAnsi="Sylfaen"/>
          <w:sz w:val="18"/>
          <w:szCs w:val="18"/>
          <w:lang w:val="ka-GE" w:eastAsia="x-none"/>
        </w:rPr>
        <w:t>;</w:t>
      </w:r>
    </w:p>
    <w:p w:rsidR="007E4345" w:rsidRPr="007E4345" w:rsidRDefault="007E4345" w:rsidP="000557E3">
      <w:pPr>
        <w:numPr>
          <w:ilvl w:val="0"/>
          <w:numId w:val="45"/>
        </w:numPr>
        <w:tabs>
          <w:tab w:val="left" w:pos="360"/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18"/>
          <w:szCs w:val="18"/>
          <w:lang w:val="ka-GE" w:eastAsia="x-none"/>
        </w:rPr>
      </w:pPr>
      <w:r>
        <w:rPr>
          <w:rFonts w:ascii="Sylfaen" w:hAnsi="Sylfaen"/>
          <w:sz w:val="18"/>
          <w:szCs w:val="18"/>
          <w:lang w:val="ka-GE" w:eastAsia="x-none"/>
        </w:rPr>
        <w:t>ჩამოთვლის ჯგუფური გადაწყვეტილებების ძლიერ და სუსტ მხარეებს;</w:t>
      </w:r>
    </w:p>
    <w:p w:rsidR="000557E3" w:rsidRPr="000557E3" w:rsidRDefault="000557E3" w:rsidP="000557E3">
      <w:pPr>
        <w:numPr>
          <w:ilvl w:val="0"/>
          <w:numId w:val="45"/>
        </w:numPr>
        <w:tabs>
          <w:tab w:val="left" w:pos="360"/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18"/>
          <w:szCs w:val="18"/>
          <w:lang w:val="ka-GE" w:eastAsia="x-none"/>
        </w:rPr>
      </w:pPr>
      <w:r w:rsidRPr="000557E3">
        <w:rPr>
          <w:rFonts w:ascii="Sylfaen" w:hAnsi="Sylfaen"/>
          <w:sz w:val="18"/>
          <w:szCs w:val="18"/>
          <w:lang w:val="ka-GE" w:eastAsia="x-none"/>
        </w:rPr>
        <w:lastRenderedPageBreak/>
        <w:t>ა</w:t>
      </w:r>
      <w:r>
        <w:rPr>
          <w:rFonts w:ascii="Sylfaen" w:hAnsi="Sylfaen"/>
          <w:sz w:val="18"/>
          <w:szCs w:val="18"/>
          <w:lang w:val="ka-GE" w:eastAsia="x-none"/>
        </w:rPr>
        <w:t>ხასიათებს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შესაძლებლობასა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და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სამუშაოს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შესრულებას</w:t>
      </w:r>
      <w:r w:rsidRPr="000557E3">
        <w:rPr>
          <w:sz w:val="18"/>
          <w:szCs w:val="18"/>
          <w:lang w:val="ka-GE" w:eastAsia="x-none"/>
        </w:rPr>
        <w:t xml:space="preserve">  </w:t>
      </w:r>
      <w:r w:rsidRPr="000557E3">
        <w:rPr>
          <w:rFonts w:ascii="Sylfaen" w:hAnsi="Sylfaen"/>
          <w:sz w:val="18"/>
          <w:szCs w:val="18"/>
          <w:lang w:val="ka-GE" w:eastAsia="x-none"/>
        </w:rPr>
        <w:t>შორის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ურთიერთობა</w:t>
      </w:r>
      <w:r>
        <w:rPr>
          <w:rFonts w:ascii="Sylfaen" w:hAnsi="Sylfaen"/>
          <w:sz w:val="18"/>
          <w:szCs w:val="18"/>
          <w:lang w:val="ka-GE" w:eastAsia="x-none"/>
        </w:rPr>
        <w:t>ს</w:t>
      </w:r>
      <w:r w:rsidRPr="000557E3">
        <w:rPr>
          <w:sz w:val="18"/>
          <w:szCs w:val="18"/>
          <w:lang w:val="ka-GE" w:eastAsia="x-none"/>
        </w:rPr>
        <w:t xml:space="preserve">, </w:t>
      </w:r>
      <w:r w:rsidRPr="000557E3">
        <w:rPr>
          <w:rFonts w:ascii="Sylfaen" w:hAnsi="Sylfaen"/>
          <w:sz w:val="18"/>
          <w:szCs w:val="18"/>
          <w:lang w:val="ka-GE" w:eastAsia="x-none"/>
        </w:rPr>
        <w:t>რა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ფაქტორები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განსაზღვრავს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ადამიანის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პიროვნულ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თვისებებს</w:t>
      </w:r>
      <w:r w:rsidRPr="000557E3">
        <w:rPr>
          <w:sz w:val="18"/>
          <w:szCs w:val="18"/>
          <w:lang w:val="ka-GE" w:eastAsia="x-none"/>
        </w:rPr>
        <w:t xml:space="preserve">, </w:t>
      </w:r>
      <w:r w:rsidRPr="000557E3">
        <w:rPr>
          <w:rFonts w:ascii="Sylfaen" w:hAnsi="Sylfaen"/>
          <w:sz w:val="18"/>
          <w:szCs w:val="18"/>
          <w:lang w:val="ka-GE" w:eastAsia="x-none"/>
        </w:rPr>
        <w:t>ინდივიდუალურ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მახასიათებლებს</w:t>
      </w:r>
      <w:r w:rsidR="008F7F06">
        <w:rPr>
          <w:rFonts w:ascii="Sylfaen" w:hAnsi="Sylfaen"/>
          <w:sz w:val="18"/>
          <w:szCs w:val="18"/>
          <w:lang w:val="ka-GE" w:eastAsia="x-none"/>
        </w:rPr>
        <w:t>, ეფექტური ლიდერის ჩამოყალიბების შესაძლებლობებს</w:t>
      </w:r>
      <w:r>
        <w:rPr>
          <w:rFonts w:ascii="Sylfaen" w:hAnsi="Sylfaen"/>
          <w:sz w:val="18"/>
          <w:szCs w:val="18"/>
          <w:lang w:val="ka-GE" w:eastAsia="x-none"/>
        </w:rPr>
        <w:t>;</w:t>
      </w:r>
    </w:p>
    <w:p w:rsidR="007E4345" w:rsidRPr="007E4345" w:rsidRDefault="007E4345" w:rsidP="000557E3">
      <w:pPr>
        <w:numPr>
          <w:ilvl w:val="0"/>
          <w:numId w:val="45"/>
        </w:numPr>
        <w:tabs>
          <w:tab w:val="left" w:pos="360"/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/>
          <w:bCs/>
          <w:noProof/>
          <w:sz w:val="18"/>
          <w:szCs w:val="18"/>
          <w:lang w:val="ka-GE" w:eastAsia="x-none"/>
        </w:rPr>
      </w:pPr>
      <w:r>
        <w:rPr>
          <w:rFonts w:ascii="Sylfaen" w:hAnsi="Sylfaen"/>
          <w:sz w:val="18"/>
          <w:szCs w:val="18"/>
          <w:lang w:val="ka-GE" w:eastAsia="x-none"/>
        </w:rPr>
        <w:t>აღწერს კომუნიკაციის პროცესს;</w:t>
      </w:r>
    </w:p>
    <w:p w:rsidR="008F7F06" w:rsidRPr="008F7F06" w:rsidRDefault="008F7F06" w:rsidP="000557E3">
      <w:pPr>
        <w:numPr>
          <w:ilvl w:val="0"/>
          <w:numId w:val="45"/>
        </w:numPr>
        <w:tabs>
          <w:tab w:val="left" w:pos="360"/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/>
          <w:bCs/>
          <w:noProof/>
          <w:sz w:val="18"/>
          <w:szCs w:val="18"/>
          <w:lang w:val="ka-GE" w:eastAsia="x-none"/>
        </w:rPr>
      </w:pPr>
      <w:r>
        <w:rPr>
          <w:rFonts w:ascii="Sylfaen" w:hAnsi="Sylfaen"/>
          <w:sz w:val="18"/>
          <w:szCs w:val="18"/>
          <w:lang w:val="ka-GE" w:eastAsia="x-none"/>
        </w:rPr>
        <w:t>ასახელებს პოლიტიკური ქცევის მასტიმულირებელ ინდივიდუალურ და ორგანიზაციულ ფაქტორებს;</w:t>
      </w:r>
    </w:p>
    <w:p w:rsidR="001A0867" w:rsidRPr="001A0867" w:rsidRDefault="000557E3" w:rsidP="000557E3">
      <w:pPr>
        <w:numPr>
          <w:ilvl w:val="0"/>
          <w:numId w:val="45"/>
        </w:numPr>
        <w:tabs>
          <w:tab w:val="left" w:pos="360"/>
          <w:tab w:val="left" w:pos="7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/>
          <w:bCs/>
          <w:noProof/>
          <w:sz w:val="18"/>
          <w:szCs w:val="18"/>
          <w:lang w:val="ka-GE" w:eastAsia="x-none"/>
        </w:rPr>
      </w:pPr>
      <w:r w:rsidRPr="000557E3">
        <w:rPr>
          <w:rFonts w:ascii="Sylfaen" w:hAnsi="Sylfaen"/>
          <w:sz w:val="18"/>
          <w:szCs w:val="18"/>
          <w:lang w:val="ka-GE" w:eastAsia="x-none"/>
        </w:rPr>
        <w:t>აღწერს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თვისებების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განსაზღვრისა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და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კლასიფიცირების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მნიშვნელოვან</w:t>
      </w:r>
      <w:r w:rsidRPr="000557E3">
        <w:rPr>
          <w:sz w:val="18"/>
          <w:szCs w:val="18"/>
          <w:lang w:val="ka-GE" w:eastAsia="x-none"/>
        </w:rPr>
        <w:t xml:space="preserve"> </w:t>
      </w:r>
      <w:r w:rsidRPr="000557E3">
        <w:rPr>
          <w:rFonts w:ascii="Sylfaen" w:hAnsi="Sylfaen"/>
          <w:sz w:val="18"/>
          <w:szCs w:val="18"/>
          <w:lang w:val="ka-GE" w:eastAsia="x-none"/>
        </w:rPr>
        <w:t>საშუალებებს</w:t>
      </w:r>
      <w:r w:rsidR="00626A3B">
        <w:rPr>
          <w:rFonts w:ascii="Sylfaen" w:hAnsi="Sylfaen"/>
          <w:sz w:val="18"/>
          <w:szCs w:val="18"/>
          <w:lang w:val="ka-GE" w:eastAsia="x-none"/>
        </w:rPr>
        <w:t>;</w:t>
      </w:r>
      <w:r w:rsidRPr="000557E3">
        <w:rPr>
          <w:sz w:val="18"/>
          <w:szCs w:val="18"/>
          <w:lang w:val="ka-GE" w:eastAsia="x-none"/>
        </w:rPr>
        <w:t xml:space="preserve"> </w:t>
      </w:r>
      <w:r>
        <w:rPr>
          <w:rFonts w:ascii="Sylfaen" w:hAnsi="Sylfaen"/>
          <w:sz w:val="18"/>
          <w:szCs w:val="18"/>
          <w:lang w:val="ka-GE" w:eastAsia="x-none"/>
        </w:rPr>
        <w:t xml:space="preserve"> </w:t>
      </w:r>
      <w:r w:rsidR="001A0867" w:rsidRPr="001A0867">
        <w:rPr>
          <w:rFonts w:ascii="Sylfaen" w:hAnsi="Sylfaen"/>
          <w:sz w:val="18"/>
          <w:szCs w:val="18"/>
          <w:lang w:val="ka-GE" w:eastAsia="x-none"/>
        </w:rPr>
        <w:t xml:space="preserve"> </w:t>
      </w:r>
    </w:p>
    <w:p w:rsidR="001A0867" w:rsidRPr="00425B53" w:rsidRDefault="000557E3" w:rsidP="00425B53">
      <w:pPr>
        <w:numPr>
          <w:ilvl w:val="0"/>
          <w:numId w:val="41"/>
        </w:numPr>
        <w:spacing w:after="0"/>
        <w:jc w:val="both"/>
        <w:rPr>
          <w:rFonts w:ascii="Sylfaen" w:hAnsi="Sylfaen" w:cs="Arial"/>
          <w:sz w:val="18"/>
          <w:szCs w:val="18"/>
          <w:lang w:val="ka-GE" w:eastAsia="ru-RU"/>
        </w:rPr>
      </w:pPr>
      <w:r>
        <w:rPr>
          <w:rFonts w:ascii="Sylfaen" w:hAnsi="Sylfaen" w:cs="Arial"/>
          <w:sz w:val="18"/>
          <w:szCs w:val="18"/>
          <w:lang w:val="ka-GE" w:eastAsia="ru-RU"/>
        </w:rPr>
        <w:t xml:space="preserve">ახდენს </w:t>
      </w:r>
      <w:r w:rsidR="008F7F06">
        <w:rPr>
          <w:rFonts w:ascii="Sylfaen" w:hAnsi="Sylfaen" w:cs="Arial"/>
          <w:sz w:val="18"/>
          <w:szCs w:val="18"/>
          <w:lang w:val="ka-GE" w:eastAsia="ru-RU"/>
        </w:rPr>
        <w:t xml:space="preserve">კონფლიქტისა და მოლაპარაკების, </w:t>
      </w:r>
      <w:r w:rsidR="001A0867" w:rsidRPr="001A0867">
        <w:rPr>
          <w:rFonts w:ascii="Sylfaen" w:hAnsi="Sylfaen" w:cs="Arial"/>
          <w:sz w:val="18"/>
          <w:szCs w:val="18"/>
          <w:lang w:val="ka-GE" w:eastAsia="ru-RU"/>
        </w:rPr>
        <w:t>ორგანიზაციული კულტურის</w:t>
      </w:r>
      <w:r>
        <w:rPr>
          <w:rFonts w:ascii="Sylfaen" w:hAnsi="Sylfaen" w:cs="Arial"/>
          <w:sz w:val="18"/>
          <w:szCs w:val="18"/>
          <w:lang w:val="ka-GE" w:eastAsia="ru-RU"/>
        </w:rPr>
        <w:t xml:space="preserve"> მნიშვნელობის განზოგადებას.</w:t>
      </w:r>
    </w:p>
    <w:p w:rsidR="00425B53" w:rsidRDefault="00425B53" w:rsidP="00425B53">
      <w:pPr>
        <w:spacing w:after="0"/>
        <w:ind w:left="720"/>
        <w:jc w:val="both"/>
        <w:rPr>
          <w:rFonts w:ascii="Sylfaen" w:hAnsi="Sylfaen" w:cs="Arial"/>
          <w:sz w:val="18"/>
          <w:szCs w:val="18"/>
          <w:lang w:eastAsia="ru-RU"/>
        </w:rPr>
      </w:pPr>
    </w:p>
    <w:p w:rsidR="00425B53" w:rsidRPr="00425B53" w:rsidRDefault="00425B53" w:rsidP="00425B53">
      <w:pPr>
        <w:spacing w:after="0"/>
        <w:ind w:left="720"/>
        <w:jc w:val="both"/>
        <w:rPr>
          <w:rFonts w:ascii="Sylfaen" w:hAnsi="Sylfaen" w:cs="Arial"/>
          <w:b/>
          <w:sz w:val="18"/>
          <w:szCs w:val="18"/>
          <w:lang w:val="ka-GE" w:eastAsia="ru-RU"/>
        </w:rPr>
      </w:pPr>
      <w:r w:rsidRPr="00425B53">
        <w:rPr>
          <w:rFonts w:ascii="Sylfaen" w:hAnsi="Sylfaen" w:cs="Arial"/>
          <w:b/>
          <w:sz w:val="18"/>
          <w:szCs w:val="18"/>
          <w:lang w:val="ka-GE" w:eastAsia="ru-RU"/>
        </w:rPr>
        <w:t>უნარი:</w:t>
      </w:r>
    </w:p>
    <w:p w:rsidR="00FD6748" w:rsidRPr="00FD6748" w:rsidRDefault="00FD6748" w:rsidP="00DE3D83">
      <w:pPr>
        <w:numPr>
          <w:ilvl w:val="0"/>
          <w:numId w:val="40"/>
        </w:numPr>
        <w:tabs>
          <w:tab w:val="left" w:pos="16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Sylfaen" w:hAnsi="Sylfaen"/>
          <w:bCs/>
          <w:noProof/>
          <w:sz w:val="18"/>
          <w:szCs w:val="18"/>
          <w:lang w:eastAsia="x-none"/>
        </w:rPr>
      </w:pPr>
      <w:r>
        <w:rPr>
          <w:rFonts w:ascii="Sylfaen" w:hAnsi="Sylfaen"/>
          <w:sz w:val="18"/>
          <w:szCs w:val="18"/>
          <w:lang w:val="ka-GE" w:eastAsia="x-none"/>
        </w:rPr>
        <w:t xml:space="preserve">განმარტავს </w:t>
      </w:r>
      <w:r w:rsidR="001A0867" w:rsidRPr="00FD6748">
        <w:rPr>
          <w:rFonts w:ascii="Sylfaen" w:hAnsi="Sylfaen"/>
          <w:sz w:val="18"/>
          <w:szCs w:val="18"/>
          <w:lang w:val="ka-GE" w:eastAsia="x-none"/>
        </w:rPr>
        <w:t>ორგანიზაციული ქცევის ძირითად</w:t>
      </w:r>
      <w:r w:rsidRPr="00FD6748">
        <w:rPr>
          <w:rFonts w:ascii="Sylfaen" w:hAnsi="Sylfaen"/>
          <w:sz w:val="18"/>
          <w:szCs w:val="18"/>
          <w:lang w:val="ka-GE" w:eastAsia="x-none"/>
        </w:rPr>
        <w:t xml:space="preserve"> </w:t>
      </w:r>
      <w:r w:rsidR="001A0867" w:rsidRPr="00FD6748">
        <w:rPr>
          <w:rFonts w:ascii="Sylfaen" w:hAnsi="Sylfaen"/>
          <w:sz w:val="18"/>
          <w:szCs w:val="18"/>
          <w:lang w:val="ka-GE" w:eastAsia="x-none"/>
        </w:rPr>
        <w:t>მახასიათ</w:t>
      </w:r>
      <w:r w:rsidRPr="00FD6748">
        <w:rPr>
          <w:rFonts w:ascii="Sylfaen" w:hAnsi="Sylfaen"/>
          <w:sz w:val="18"/>
          <w:szCs w:val="18"/>
          <w:lang w:val="ka-GE" w:eastAsia="x-none"/>
        </w:rPr>
        <w:t>ე</w:t>
      </w:r>
      <w:r w:rsidR="001A0867" w:rsidRPr="00FD6748">
        <w:rPr>
          <w:rFonts w:ascii="Sylfaen" w:hAnsi="Sylfaen"/>
          <w:sz w:val="18"/>
          <w:szCs w:val="18"/>
          <w:lang w:val="ka-GE" w:eastAsia="x-none"/>
        </w:rPr>
        <w:t>ბლებ</w:t>
      </w:r>
      <w:r w:rsidRPr="00FD6748">
        <w:rPr>
          <w:rFonts w:ascii="Sylfaen" w:hAnsi="Sylfaen"/>
          <w:sz w:val="18"/>
          <w:szCs w:val="18"/>
          <w:lang w:val="ka-GE" w:eastAsia="x-none"/>
        </w:rPr>
        <w:t>ს</w:t>
      </w:r>
      <w:r>
        <w:rPr>
          <w:rFonts w:ascii="Sylfaen" w:hAnsi="Sylfaen"/>
          <w:sz w:val="18"/>
          <w:szCs w:val="18"/>
          <w:lang w:val="ka-GE" w:eastAsia="x-none"/>
        </w:rPr>
        <w:t>;</w:t>
      </w:r>
    </w:p>
    <w:p w:rsidR="001A0867" w:rsidRPr="00FD6748" w:rsidRDefault="00FD6748" w:rsidP="00DE3D83">
      <w:pPr>
        <w:numPr>
          <w:ilvl w:val="0"/>
          <w:numId w:val="40"/>
        </w:numPr>
        <w:tabs>
          <w:tab w:val="left" w:pos="16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Sylfaen" w:hAnsi="Sylfaen"/>
          <w:bCs/>
          <w:noProof/>
          <w:sz w:val="18"/>
          <w:szCs w:val="18"/>
          <w:lang w:eastAsia="x-none"/>
        </w:rPr>
      </w:pPr>
      <w:r w:rsidRPr="00FD6748">
        <w:rPr>
          <w:rFonts w:ascii="Sylfaen" w:hAnsi="Sylfaen" w:cs="Arial"/>
          <w:sz w:val="18"/>
          <w:szCs w:val="18"/>
          <w:lang w:val="ka-GE" w:eastAsia="x-none"/>
        </w:rPr>
        <w:t xml:space="preserve">იყენებს </w:t>
      </w:r>
      <w:r w:rsidR="001A0867" w:rsidRPr="00FD6748">
        <w:rPr>
          <w:rFonts w:ascii="Sylfaen" w:hAnsi="Sylfaen" w:cs="Arial"/>
          <w:sz w:val="18"/>
          <w:szCs w:val="18"/>
          <w:lang w:val="ka-GE" w:eastAsia="x-none"/>
        </w:rPr>
        <w:t>შესაბამის</w:t>
      </w:r>
      <w:r w:rsidRPr="00FD6748">
        <w:rPr>
          <w:rFonts w:ascii="Sylfaen" w:hAnsi="Sylfaen" w:cs="Arial"/>
          <w:sz w:val="18"/>
          <w:szCs w:val="18"/>
          <w:lang w:val="ka-GE" w:eastAsia="x-none"/>
        </w:rPr>
        <w:t xml:space="preserve"> </w:t>
      </w:r>
      <w:r w:rsidR="001A0867" w:rsidRPr="00FD6748">
        <w:rPr>
          <w:rFonts w:ascii="Sylfaen" w:hAnsi="Sylfaen" w:cs="Arial"/>
          <w:sz w:val="18"/>
          <w:szCs w:val="18"/>
          <w:lang w:val="ka-GE" w:eastAsia="x-none"/>
        </w:rPr>
        <w:t xml:space="preserve"> ცოდნ</w:t>
      </w:r>
      <w:r w:rsidRPr="00FD6748">
        <w:rPr>
          <w:rFonts w:ascii="Sylfaen" w:hAnsi="Sylfaen" w:cs="Arial"/>
          <w:sz w:val="18"/>
          <w:szCs w:val="18"/>
          <w:lang w:val="ka-GE" w:eastAsia="x-none"/>
        </w:rPr>
        <w:t>ას</w:t>
      </w:r>
      <w:r w:rsidR="001A0867" w:rsidRPr="00FD6748">
        <w:rPr>
          <w:rFonts w:ascii="Sylfaen" w:hAnsi="Sylfaen" w:cs="Arial"/>
          <w:sz w:val="18"/>
          <w:szCs w:val="18"/>
          <w:lang w:val="ka-GE" w:eastAsia="x-none"/>
        </w:rPr>
        <w:t xml:space="preserve"> </w:t>
      </w:r>
      <w:r w:rsidRPr="00FD6748">
        <w:rPr>
          <w:rFonts w:ascii="Sylfaen" w:hAnsi="Sylfaen" w:cs="Arial"/>
          <w:sz w:val="18"/>
          <w:szCs w:val="18"/>
          <w:lang w:val="ka-GE" w:eastAsia="x-none"/>
        </w:rPr>
        <w:t xml:space="preserve"> </w:t>
      </w:r>
      <w:r w:rsidR="001A0867" w:rsidRPr="00FD6748">
        <w:rPr>
          <w:rFonts w:ascii="Sylfaen" w:hAnsi="Sylfaen" w:cs="Arial"/>
          <w:sz w:val="18"/>
          <w:szCs w:val="18"/>
          <w:lang w:val="ka-GE" w:eastAsia="x-none"/>
        </w:rPr>
        <w:t xml:space="preserve"> ორგანიზაციული კონფლიქტების მოსაგვარებლად და მოლაპარაკებების მართვას</w:t>
      </w:r>
      <w:r w:rsidR="00C1111F" w:rsidRPr="00FD6748">
        <w:rPr>
          <w:rFonts w:ascii="Sylfaen" w:hAnsi="Sylfaen" w:cs="Arial"/>
          <w:sz w:val="18"/>
          <w:szCs w:val="18"/>
          <w:lang w:val="ka-GE" w:eastAsia="x-none"/>
        </w:rPr>
        <w:t>;</w:t>
      </w:r>
    </w:p>
    <w:p w:rsidR="001A0867" w:rsidRPr="00425B53" w:rsidRDefault="00FD6748" w:rsidP="00425B53">
      <w:pPr>
        <w:numPr>
          <w:ilvl w:val="0"/>
          <w:numId w:val="42"/>
        </w:numPr>
        <w:spacing w:after="0"/>
        <w:jc w:val="both"/>
        <w:rPr>
          <w:rFonts w:ascii="Sylfaen" w:hAnsi="Sylfaen" w:cs="Arial"/>
          <w:sz w:val="18"/>
          <w:szCs w:val="18"/>
          <w:lang w:val="ka-GE" w:eastAsia="ru-RU"/>
        </w:rPr>
      </w:pPr>
      <w:r>
        <w:rPr>
          <w:rFonts w:ascii="Sylfaen" w:hAnsi="Sylfaen" w:cs="Arial"/>
          <w:sz w:val="18"/>
          <w:szCs w:val="18"/>
          <w:lang w:val="ka-GE" w:eastAsia="ru-RU"/>
        </w:rPr>
        <w:t xml:space="preserve">ახდენს </w:t>
      </w:r>
      <w:r w:rsidR="001A0867" w:rsidRPr="00425B53">
        <w:rPr>
          <w:rFonts w:ascii="Sylfaen" w:hAnsi="Sylfaen" w:cs="Arial"/>
          <w:sz w:val="18"/>
          <w:szCs w:val="18"/>
          <w:lang w:val="ka-GE" w:eastAsia="ru-RU"/>
        </w:rPr>
        <w:t>ინდივიდისა და ჯგუფის ქცევის გაანალიზებას</w:t>
      </w:r>
      <w:r w:rsidR="001A0867" w:rsidRPr="00425B53">
        <w:rPr>
          <w:rFonts w:ascii="Sylfaen" w:hAnsi="Sylfaen" w:cs="Arial"/>
          <w:sz w:val="18"/>
          <w:szCs w:val="18"/>
          <w:lang w:eastAsia="ru-RU"/>
        </w:rPr>
        <w:t xml:space="preserve"> </w:t>
      </w:r>
      <w:r w:rsidR="001A0867" w:rsidRPr="00425B53">
        <w:rPr>
          <w:rFonts w:ascii="Sylfaen" w:hAnsi="Sylfaen" w:cs="Arial"/>
          <w:sz w:val="18"/>
          <w:szCs w:val="18"/>
          <w:lang w:val="ka-GE" w:eastAsia="ru-RU"/>
        </w:rPr>
        <w:t>ორგანიზაციებში იმ საკვანძო ფაქტორების მიმართ, რომელიც გავლენას ახდენს</w:t>
      </w:r>
      <w:r w:rsidR="001A0867" w:rsidRPr="00425B53">
        <w:rPr>
          <w:rFonts w:ascii="Sylfaen" w:hAnsi="Sylfaen" w:cs="Arial"/>
          <w:sz w:val="18"/>
          <w:szCs w:val="18"/>
          <w:lang w:eastAsia="ru-RU"/>
        </w:rPr>
        <w:t xml:space="preserve"> </w:t>
      </w:r>
      <w:r w:rsidR="001A0867" w:rsidRPr="00425B53">
        <w:rPr>
          <w:rFonts w:ascii="Sylfaen" w:hAnsi="Sylfaen" w:cs="Arial"/>
          <w:sz w:val="18"/>
          <w:szCs w:val="18"/>
          <w:lang w:val="ka-GE" w:eastAsia="ru-RU"/>
        </w:rPr>
        <w:t>ორგანიზაციულ ქც</w:t>
      </w:r>
      <w:r w:rsidR="00626A3B" w:rsidRPr="00425B53">
        <w:rPr>
          <w:rFonts w:ascii="Sylfaen" w:hAnsi="Sylfaen" w:cs="Arial"/>
          <w:sz w:val="18"/>
          <w:szCs w:val="18"/>
          <w:lang w:val="ka-GE" w:eastAsia="ru-RU"/>
        </w:rPr>
        <w:t>ე</w:t>
      </w:r>
      <w:r w:rsidR="001A0867" w:rsidRPr="00425B53">
        <w:rPr>
          <w:rFonts w:ascii="Sylfaen" w:hAnsi="Sylfaen" w:cs="Arial"/>
          <w:sz w:val="18"/>
          <w:szCs w:val="18"/>
          <w:lang w:val="ka-GE" w:eastAsia="ru-RU"/>
        </w:rPr>
        <w:t>ვაზე</w:t>
      </w:r>
      <w:r w:rsidR="00626A3B" w:rsidRPr="00425B53">
        <w:rPr>
          <w:rFonts w:ascii="Sylfaen" w:hAnsi="Sylfaen" w:cs="Arial"/>
          <w:sz w:val="18"/>
          <w:szCs w:val="18"/>
          <w:lang w:val="ka-GE" w:eastAsia="ru-RU"/>
        </w:rPr>
        <w:t>;</w:t>
      </w:r>
    </w:p>
    <w:p w:rsidR="001A0867" w:rsidRPr="00FD6748" w:rsidRDefault="00FD6748" w:rsidP="000557E3">
      <w:pPr>
        <w:numPr>
          <w:ilvl w:val="0"/>
          <w:numId w:val="42"/>
        </w:numPr>
        <w:spacing w:after="0" w:line="240" w:lineRule="auto"/>
        <w:rPr>
          <w:rFonts w:ascii="Sylfaen" w:hAnsi="Sylfaen" w:cs="Arial"/>
          <w:sz w:val="18"/>
          <w:szCs w:val="18"/>
          <w:lang w:eastAsia="ru-RU"/>
        </w:rPr>
      </w:pPr>
      <w:r>
        <w:rPr>
          <w:rFonts w:ascii="Sylfaen" w:hAnsi="Sylfaen" w:cs="Arial"/>
          <w:sz w:val="18"/>
          <w:szCs w:val="18"/>
          <w:lang w:val="ka-GE" w:eastAsia="ru-RU"/>
        </w:rPr>
        <w:t xml:space="preserve">ახდენს </w:t>
      </w:r>
      <w:r w:rsidR="001A0867" w:rsidRPr="001A0867">
        <w:rPr>
          <w:rFonts w:ascii="Sylfaen" w:hAnsi="Sylfaen" w:cs="Arial"/>
          <w:sz w:val="18"/>
          <w:szCs w:val="18"/>
          <w:lang w:val="ka-GE" w:eastAsia="ru-RU"/>
        </w:rPr>
        <w:t>ორგანიზაციული ფაქტორების</w:t>
      </w:r>
      <w:r w:rsidR="001A0867" w:rsidRPr="001A0867">
        <w:rPr>
          <w:rFonts w:ascii="Sylfaen" w:hAnsi="Sylfaen" w:cs="Arial"/>
          <w:sz w:val="18"/>
          <w:szCs w:val="18"/>
          <w:lang w:eastAsia="ru-RU"/>
        </w:rPr>
        <w:t xml:space="preserve"> (</w:t>
      </w:r>
      <w:r w:rsidR="001A0867" w:rsidRPr="001A0867">
        <w:rPr>
          <w:rFonts w:ascii="Sylfaen" w:hAnsi="Sylfaen" w:cs="Arial"/>
          <w:sz w:val="18"/>
          <w:szCs w:val="18"/>
          <w:lang w:val="ka-GE" w:eastAsia="ru-RU"/>
        </w:rPr>
        <w:t>სტრუქტურა</w:t>
      </w:r>
      <w:r w:rsidR="001A0867" w:rsidRPr="001A0867">
        <w:rPr>
          <w:rFonts w:ascii="Sylfaen" w:hAnsi="Sylfaen" w:cs="Arial"/>
          <w:sz w:val="18"/>
          <w:szCs w:val="18"/>
          <w:lang w:eastAsia="ru-RU"/>
        </w:rPr>
        <w:t xml:space="preserve">, </w:t>
      </w:r>
      <w:r w:rsidR="008F7F06">
        <w:rPr>
          <w:rFonts w:ascii="Sylfaen" w:hAnsi="Sylfaen" w:cs="Arial"/>
          <w:sz w:val="18"/>
          <w:szCs w:val="18"/>
          <w:lang w:val="ka-GE" w:eastAsia="ru-RU"/>
        </w:rPr>
        <w:t xml:space="preserve">კონფლიქტი, </w:t>
      </w:r>
      <w:r w:rsidR="001A0867" w:rsidRPr="001A0867">
        <w:rPr>
          <w:rFonts w:ascii="Sylfaen" w:hAnsi="Sylfaen" w:cs="Arial"/>
          <w:sz w:val="18"/>
          <w:szCs w:val="18"/>
          <w:lang w:val="ka-GE" w:eastAsia="ru-RU"/>
        </w:rPr>
        <w:t>კულტურა</w:t>
      </w:r>
      <w:r w:rsidR="001A0867" w:rsidRPr="001A0867">
        <w:rPr>
          <w:rFonts w:ascii="Sylfaen" w:hAnsi="Sylfaen" w:cs="Arial"/>
          <w:sz w:val="18"/>
          <w:szCs w:val="18"/>
          <w:lang w:eastAsia="ru-RU"/>
        </w:rPr>
        <w:t xml:space="preserve">) </w:t>
      </w:r>
      <w:r w:rsidR="001A0867" w:rsidRPr="001A0867">
        <w:rPr>
          <w:rFonts w:ascii="Sylfaen" w:hAnsi="Sylfaen" w:cs="Arial"/>
          <w:sz w:val="18"/>
          <w:szCs w:val="18"/>
          <w:lang w:val="ka-GE" w:eastAsia="ru-RU"/>
        </w:rPr>
        <w:t>პოტენციური გავლენის შეფასებას ორგანიზაციულ ქცევაზე</w:t>
      </w:r>
      <w:r w:rsidR="00626A3B">
        <w:rPr>
          <w:rFonts w:ascii="Sylfaen" w:hAnsi="Sylfaen" w:cs="Arial"/>
          <w:sz w:val="18"/>
          <w:szCs w:val="18"/>
          <w:lang w:val="ka-GE" w:eastAsia="ru-RU"/>
        </w:rPr>
        <w:t>;</w:t>
      </w:r>
    </w:p>
    <w:p w:rsidR="00FD6748" w:rsidRPr="00BB4076" w:rsidRDefault="00FD6748" w:rsidP="00FD6748">
      <w:pPr>
        <w:numPr>
          <w:ilvl w:val="0"/>
          <w:numId w:val="42"/>
        </w:numPr>
        <w:spacing w:after="0" w:line="240" w:lineRule="auto"/>
        <w:rPr>
          <w:rFonts w:ascii="Sylfaen" w:hAnsi="Sylfaen" w:cs="Arial"/>
          <w:sz w:val="18"/>
          <w:szCs w:val="18"/>
          <w:lang w:eastAsia="ru-RU"/>
        </w:rPr>
      </w:pPr>
      <w:r>
        <w:rPr>
          <w:rFonts w:ascii="Sylfaen" w:hAnsi="Sylfaen" w:cs="Arial"/>
          <w:sz w:val="18"/>
          <w:szCs w:val="18"/>
          <w:lang w:val="ka-GE" w:eastAsia="ru-RU"/>
        </w:rPr>
        <w:t>განსაზღვრავს ორგანიზაციული კულტურისა და ეფექტური ორგანიზაციული ქცევის ჩამოყალიბებისათვის აუცილებელ საერთო ნიშან-თვისებებს;</w:t>
      </w:r>
    </w:p>
    <w:p w:rsidR="00FD6748" w:rsidRPr="00BB4076" w:rsidRDefault="00FD6748" w:rsidP="00FD6748">
      <w:pPr>
        <w:numPr>
          <w:ilvl w:val="0"/>
          <w:numId w:val="42"/>
        </w:numPr>
        <w:tabs>
          <w:tab w:val="left" w:pos="16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/>
          <w:bCs/>
          <w:noProof/>
          <w:sz w:val="18"/>
          <w:szCs w:val="18"/>
          <w:lang w:eastAsia="x-none"/>
        </w:rPr>
      </w:pPr>
      <w:r>
        <w:rPr>
          <w:rFonts w:ascii="Sylfaen" w:hAnsi="Sylfaen"/>
          <w:sz w:val="18"/>
          <w:szCs w:val="18"/>
          <w:lang w:val="ka-GE" w:eastAsia="x-none"/>
        </w:rPr>
        <w:t>აღწერს მომხმარებელზე ორიენტირებული, ეთიკური კულტურის შექმნაზე მოქმედ ცვლადებს;</w:t>
      </w:r>
    </w:p>
    <w:p w:rsidR="00FD6748" w:rsidRPr="00FD6748" w:rsidRDefault="00FD6748" w:rsidP="000557E3">
      <w:pPr>
        <w:numPr>
          <w:ilvl w:val="0"/>
          <w:numId w:val="42"/>
        </w:numPr>
        <w:spacing w:after="0" w:line="240" w:lineRule="auto"/>
        <w:rPr>
          <w:rFonts w:ascii="Sylfaen" w:hAnsi="Sylfaen" w:cs="Arial"/>
          <w:sz w:val="18"/>
          <w:szCs w:val="18"/>
          <w:lang w:eastAsia="ru-RU"/>
        </w:rPr>
      </w:pPr>
      <w:r>
        <w:rPr>
          <w:rFonts w:ascii="Sylfaen" w:hAnsi="Sylfaen" w:cs="Arial"/>
          <w:sz w:val="18"/>
          <w:szCs w:val="18"/>
          <w:lang w:val="ka-GE" w:eastAsia="ru-RU"/>
        </w:rPr>
        <w:t>აყალიბებს ეფექტური ლიდერობისათვის დამახასიათებელ ფაქტორებს;</w:t>
      </w:r>
    </w:p>
    <w:p w:rsidR="00425B53" w:rsidRPr="00FD6748" w:rsidRDefault="00FD6748" w:rsidP="00DE3D83">
      <w:pPr>
        <w:numPr>
          <w:ilvl w:val="0"/>
          <w:numId w:val="42"/>
        </w:numPr>
        <w:spacing w:after="0" w:line="240" w:lineRule="auto"/>
        <w:rPr>
          <w:rFonts w:ascii="Sylfaen" w:hAnsi="Sylfaen" w:cs="Arial"/>
          <w:sz w:val="18"/>
          <w:szCs w:val="18"/>
          <w:lang w:eastAsia="ru-RU"/>
        </w:rPr>
      </w:pPr>
      <w:r w:rsidRPr="00FD6748">
        <w:rPr>
          <w:rFonts w:ascii="Sylfaen" w:hAnsi="Sylfaen" w:cs="Arial"/>
          <w:sz w:val="18"/>
          <w:szCs w:val="18"/>
          <w:lang w:val="ka-GE" w:eastAsia="ru-RU"/>
        </w:rPr>
        <w:t xml:space="preserve"> </w:t>
      </w:r>
      <w:r>
        <w:rPr>
          <w:rFonts w:ascii="Sylfaen" w:hAnsi="Sylfaen" w:cs="Arial"/>
          <w:sz w:val="18"/>
          <w:szCs w:val="18"/>
          <w:lang w:val="ka-GE" w:eastAsia="ru-RU"/>
        </w:rPr>
        <w:t xml:space="preserve">ახდენს </w:t>
      </w:r>
      <w:r w:rsidR="001A0867" w:rsidRPr="00FD6748">
        <w:rPr>
          <w:rFonts w:ascii="Sylfaen" w:hAnsi="Sylfaen" w:cs="Arial"/>
          <w:sz w:val="18"/>
          <w:szCs w:val="18"/>
          <w:lang w:val="ka-GE" w:eastAsia="ru-RU"/>
        </w:rPr>
        <w:t>ორგანიზაციული ქცევის საკითხების გაანალიზებას ორგანიზა</w:t>
      </w:r>
      <w:r w:rsidR="00B84041" w:rsidRPr="00FD6748">
        <w:rPr>
          <w:rFonts w:ascii="Sylfaen" w:hAnsi="Sylfaen" w:cs="Arial"/>
          <w:sz w:val="18"/>
          <w:szCs w:val="18"/>
          <w:lang w:val="ka-GE" w:eastAsia="ru-RU"/>
        </w:rPr>
        <w:t>ც</w:t>
      </w:r>
      <w:r w:rsidR="001A0867" w:rsidRPr="00FD6748">
        <w:rPr>
          <w:rFonts w:ascii="Sylfaen" w:hAnsi="Sylfaen" w:cs="Arial"/>
          <w:sz w:val="18"/>
          <w:szCs w:val="18"/>
          <w:lang w:val="ka-GE" w:eastAsia="ru-RU"/>
        </w:rPr>
        <w:t>იული ქცევის</w:t>
      </w:r>
      <w:r>
        <w:rPr>
          <w:rFonts w:ascii="Sylfaen" w:hAnsi="Sylfaen" w:cs="Arial"/>
          <w:sz w:val="18"/>
          <w:szCs w:val="18"/>
          <w:lang w:val="ka-GE" w:eastAsia="ru-RU"/>
        </w:rPr>
        <w:t xml:space="preserve">ა და ლიდერობის </w:t>
      </w:r>
      <w:r w:rsidR="001A0867" w:rsidRPr="00FD6748">
        <w:rPr>
          <w:rFonts w:ascii="Sylfaen" w:hAnsi="Sylfaen" w:cs="Arial"/>
          <w:sz w:val="18"/>
          <w:szCs w:val="18"/>
          <w:lang w:val="ka-GE" w:eastAsia="ru-RU"/>
        </w:rPr>
        <w:t xml:space="preserve"> თეორიების, მოდელებისა და კონცეფციების კონტექსტში</w:t>
      </w:r>
      <w:r>
        <w:rPr>
          <w:rFonts w:ascii="Sylfaen" w:hAnsi="Sylfaen" w:cs="Arial"/>
          <w:sz w:val="18"/>
          <w:szCs w:val="18"/>
          <w:lang w:val="ka-GE" w:eastAsia="ru-RU"/>
        </w:rPr>
        <w:t>;</w:t>
      </w:r>
    </w:p>
    <w:p w:rsidR="00B84041" w:rsidRPr="00425B53" w:rsidRDefault="00FD6748" w:rsidP="00425B53">
      <w:pPr>
        <w:numPr>
          <w:ilvl w:val="0"/>
          <w:numId w:val="42"/>
        </w:numPr>
        <w:spacing w:after="0" w:line="240" w:lineRule="auto"/>
        <w:rPr>
          <w:rFonts w:ascii="Sylfaen" w:hAnsi="Sylfaen" w:cs="Arial"/>
          <w:sz w:val="18"/>
          <w:szCs w:val="18"/>
          <w:lang w:eastAsia="ru-RU"/>
        </w:rPr>
      </w:pPr>
      <w:r>
        <w:rPr>
          <w:rFonts w:ascii="Sylfaen" w:hAnsi="Sylfaen"/>
          <w:sz w:val="18"/>
          <w:szCs w:val="18"/>
          <w:lang w:val="ka-GE" w:eastAsia="x-none"/>
        </w:rPr>
        <w:t xml:space="preserve">აღწერს </w:t>
      </w:r>
      <w:r w:rsidR="00B84041" w:rsidRPr="00425B53">
        <w:rPr>
          <w:rFonts w:ascii="Sylfaen" w:hAnsi="Sylfaen"/>
          <w:sz w:val="18"/>
          <w:szCs w:val="18"/>
          <w:lang w:val="ka-GE" w:eastAsia="x-none"/>
        </w:rPr>
        <w:t>კულტურათა შორის კომუნიკაციაში არსებულ პოტენციური პრობლემებ</w:t>
      </w:r>
      <w:r>
        <w:rPr>
          <w:rFonts w:ascii="Sylfaen" w:hAnsi="Sylfaen"/>
          <w:sz w:val="18"/>
          <w:szCs w:val="18"/>
          <w:lang w:val="ka-GE" w:eastAsia="x-none"/>
        </w:rPr>
        <w:t>ს;</w:t>
      </w:r>
    </w:p>
    <w:p w:rsidR="006C23B6" w:rsidRPr="006C23B6" w:rsidRDefault="006C23B6" w:rsidP="006C23B6">
      <w:pPr>
        <w:spacing w:after="0"/>
        <w:ind w:left="761"/>
        <w:jc w:val="both"/>
        <w:rPr>
          <w:rFonts w:ascii="Sylfaen" w:hAnsi="Sylfaen"/>
          <w:b/>
          <w:bCs/>
          <w:i/>
          <w:sz w:val="18"/>
          <w:szCs w:val="18"/>
          <w:lang w:eastAsia="ru-RU"/>
        </w:rPr>
      </w:pPr>
    </w:p>
    <w:p w:rsidR="001A0867" w:rsidRPr="001A0867" w:rsidRDefault="001A0867" w:rsidP="00DE3D83">
      <w:pPr>
        <w:tabs>
          <w:tab w:val="left" w:pos="16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Sylfaen" w:hAnsi="Sylfaen"/>
          <w:bCs/>
          <w:noProof/>
          <w:sz w:val="18"/>
          <w:szCs w:val="18"/>
          <w:lang w:eastAsia="x-none"/>
        </w:rPr>
      </w:pPr>
    </w:p>
    <w:p w:rsidR="008D6ED2" w:rsidRPr="008D6ED2" w:rsidRDefault="008D6ED2" w:rsidP="008D6ED2">
      <w:pPr>
        <w:spacing w:after="0"/>
        <w:jc w:val="both"/>
        <w:rPr>
          <w:b/>
          <w:bCs/>
          <w:sz w:val="18"/>
          <w:szCs w:val="18"/>
          <w:lang w:val="pt-PT"/>
        </w:rPr>
      </w:pPr>
      <w:r w:rsidRPr="008D6ED2">
        <w:rPr>
          <w:rFonts w:ascii="Sylfaen" w:hAnsi="Sylfaen"/>
          <w:b/>
          <w:bCs/>
          <w:sz w:val="18"/>
          <w:szCs w:val="18"/>
          <w:lang w:val="pt-PT"/>
        </w:rPr>
        <w:t>სწავლებისა</w:t>
      </w:r>
      <w:r w:rsidRPr="008D6ED2">
        <w:rPr>
          <w:b/>
          <w:bCs/>
          <w:sz w:val="18"/>
          <w:szCs w:val="18"/>
          <w:lang w:val="pt-PT"/>
        </w:rPr>
        <w:t xml:space="preserve">  </w:t>
      </w:r>
      <w:r w:rsidRPr="008D6ED2">
        <w:rPr>
          <w:rFonts w:ascii="Sylfaen" w:hAnsi="Sylfaen"/>
          <w:b/>
          <w:bCs/>
          <w:sz w:val="18"/>
          <w:szCs w:val="18"/>
          <w:lang w:val="pt-PT"/>
        </w:rPr>
        <w:t>და</w:t>
      </w:r>
      <w:r w:rsidRPr="008D6ED2">
        <w:rPr>
          <w:b/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/>
          <w:bCs/>
          <w:sz w:val="18"/>
          <w:szCs w:val="18"/>
          <w:lang w:val="pt-PT"/>
        </w:rPr>
        <w:t>სწავლის</w:t>
      </w:r>
      <w:r w:rsidRPr="008D6ED2">
        <w:rPr>
          <w:b/>
          <w:bCs/>
          <w:sz w:val="18"/>
          <w:szCs w:val="18"/>
          <w:lang w:val="pt-PT"/>
        </w:rPr>
        <w:t xml:space="preserve">  </w:t>
      </w:r>
      <w:r w:rsidRPr="008D6ED2">
        <w:rPr>
          <w:rFonts w:ascii="Sylfaen" w:hAnsi="Sylfaen"/>
          <w:b/>
          <w:bCs/>
          <w:sz w:val="18"/>
          <w:szCs w:val="18"/>
          <w:lang w:val="pt-PT"/>
        </w:rPr>
        <w:t>მეთოდები</w:t>
      </w:r>
      <w:r w:rsidRPr="008D6ED2">
        <w:rPr>
          <w:b/>
          <w:bCs/>
          <w:sz w:val="18"/>
          <w:szCs w:val="18"/>
          <w:lang w:val="pt-PT"/>
        </w:rPr>
        <w:t xml:space="preserve">: </w:t>
      </w:r>
    </w:p>
    <w:p w:rsidR="008D6ED2" w:rsidRPr="008D6ED2" w:rsidRDefault="008D6ED2" w:rsidP="008D6ED2">
      <w:pPr>
        <w:spacing w:after="0"/>
        <w:jc w:val="both"/>
        <w:rPr>
          <w:bCs/>
          <w:sz w:val="18"/>
          <w:szCs w:val="18"/>
          <w:lang w:val="ka-GE"/>
        </w:rPr>
      </w:pPr>
      <w:r w:rsidRPr="008D6ED2">
        <w:rPr>
          <w:rFonts w:ascii="Sylfaen" w:hAnsi="Sylfaen"/>
          <w:bCs/>
          <w:sz w:val="18"/>
          <w:szCs w:val="18"/>
          <w:lang w:val="pt-PT"/>
        </w:rPr>
        <w:t>სასწავლო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კურსის</w:t>
      </w:r>
      <w:r w:rsidRPr="008D6ED2">
        <w:rPr>
          <w:bCs/>
          <w:sz w:val="18"/>
          <w:szCs w:val="18"/>
          <w:lang w:val="pt-PT"/>
        </w:rPr>
        <w:t xml:space="preserve">  </w:t>
      </w:r>
      <w:r w:rsidRPr="008D6ED2">
        <w:rPr>
          <w:rFonts w:ascii="Sylfaen" w:hAnsi="Sylfaen"/>
          <w:bCs/>
          <w:sz w:val="18"/>
          <w:szCs w:val="18"/>
          <w:lang w:val="pt-PT"/>
        </w:rPr>
        <w:t>შესწავლისათვის</w:t>
      </w:r>
      <w:r w:rsidR="00C1111F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მუშაობისას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გამოიყენება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სალექციო</w:t>
      </w:r>
      <w:r w:rsidR="00DE3D83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და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ჯგუფური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მუშაობის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მეთოდ</w:t>
      </w:r>
      <w:r w:rsidR="00C1111F">
        <w:rPr>
          <w:rFonts w:ascii="Sylfaen" w:hAnsi="Sylfaen"/>
          <w:bCs/>
          <w:sz w:val="18"/>
          <w:szCs w:val="18"/>
          <w:lang w:val="ka-GE"/>
        </w:rPr>
        <w:t>ებ</w:t>
      </w:r>
      <w:r w:rsidRPr="008D6ED2">
        <w:rPr>
          <w:rFonts w:ascii="Sylfaen" w:hAnsi="Sylfaen"/>
          <w:bCs/>
          <w:sz w:val="18"/>
          <w:szCs w:val="18"/>
          <w:lang w:val="pt-PT"/>
        </w:rPr>
        <w:t>ი</w:t>
      </w:r>
      <w:r w:rsidRPr="008D6ED2">
        <w:rPr>
          <w:bCs/>
          <w:sz w:val="18"/>
          <w:szCs w:val="18"/>
          <w:lang w:val="pt-PT"/>
        </w:rPr>
        <w:t xml:space="preserve">, </w:t>
      </w:r>
      <w:r w:rsidR="00C1111F">
        <w:rPr>
          <w:rFonts w:ascii="Sylfaen" w:hAnsi="Sylfaen"/>
          <w:bCs/>
          <w:sz w:val="18"/>
          <w:szCs w:val="18"/>
          <w:lang w:val="ka-GE"/>
        </w:rPr>
        <w:t xml:space="preserve">ასევე სხვადასხვა აქტივობები, როგორებიცაა: </w:t>
      </w:r>
      <w:r w:rsidRPr="008D6ED2">
        <w:rPr>
          <w:rFonts w:ascii="Sylfaen" w:hAnsi="Sylfaen"/>
          <w:bCs/>
          <w:sz w:val="18"/>
          <w:szCs w:val="18"/>
          <w:lang w:val="pt-PT"/>
        </w:rPr>
        <w:t>წიგნზე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მუშაობ</w:t>
      </w:r>
      <w:r w:rsidR="006C23B6">
        <w:rPr>
          <w:rFonts w:ascii="Sylfaen" w:hAnsi="Sylfaen"/>
          <w:bCs/>
          <w:sz w:val="18"/>
          <w:szCs w:val="18"/>
          <w:lang w:val="ka-GE"/>
        </w:rPr>
        <w:t xml:space="preserve">ა, </w:t>
      </w:r>
      <w:r w:rsidRPr="008D6ED2">
        <w:rPr>
          <w:rFonts w:ascii="Sylfaen" w:hAnsi="Sylfaen"/>
          <w:bCs/>
          <w:sz w:val="18"/>
          <w:szCs w:val="18"/>
          <w:lang w:val="pt-PT"/>
        </w:rPr>
        <w:t>დისკუსია</w:t>
      </w:r>
      <w:r w:rsidRPr="008D6ED2">
        <w:rPr>
          <w:bCs/>
          <w:sz w:val="18"/>
          <w:szCs w:val="18"/>
          <w:lang w:val="pt-PT"/>
        </w:rPr>
        <w:t>/</w:t>
      </w:r>
      <w:r w:rsidRPr="008D6ED2">
        <w:rPr>
          <w:rFonts w:ascii="Sylfaen" w:hAnsi="Sylfaen"/>
          <w:bCs/>
          <w:sz w:val="18"/>
          <w:szCs w:val="18"/>
          <w:lang w:val="pt-PT"/>
        </w:rPr>
        <w:t>დებატები</w:t>
      </w:r>
      <w:r w:rsidRPr="008D6ED2">
        <w:rPr>
          <w:bCs/>
          <w:sz w:val="18"/>
          <w:szCs w:val="18"/>
          <w:lang w:val="pt-PT"/>
        </w:rPr>
        <w:t xml:space="preserve">,   </w:t>
      </w:r>
      <w:r w:rsidRPr="008D6ED2">
        <w:rPr>
          <w:rFonts w:ascii="Sylfaen" w:hAnsi="Sylfaen"/>
          <w:bCs/>
          <w:sz w:val="18"/>
          <w:szCs w:val="18"/>
          <w:lang w:val="pt-PT"/>
        </w:rPr>
        <w:t>დემონსტრირებ</w:t>
      </w:r>
      <w:r w:rsidR="006C23B6">
        <w:rPr>
          <w:rFonts w:ascii="Sylfaen" w:hAnsi="Sylfaen"/>
          <w:bCs/>
          <w:sz w:val="18"/>
          <w:szCs w:val="18"/>
          <w:lang w:val="ka-GE"/>
        </w:rPr>
        <w:t>ა</w:t>
      </w:r>
      <w:r w:rsidRPr="008D6ED2">
        <w:rPr>
          <w:bCs/>
          <w:sz w:val="18"/>
          <w:szCs w:val="18"/>
          <w:lang w:val="pt-PT"/>
        </w:rPr>
        <w:t xml:space="preserve">, </w:t>
      </w:r>
      <w:r w:rsidRPr="008D6ED2">
        <w:rPr>
          <w:rFonts w:ascii="Sylfaen" w:hAnsi="Sylfaen"/>
          <w:bCs/>
          <w:sz w:val="18"/>
          <w:szCs w:val="18"/>
          <w:lang w:val="pt-PT"/>
        </w:rPr>
        <w:t>ახსნა</w:t>
      </w:r>
      <w:r w:rsidRPr="008D6ED2">
        <w:rPr>
          <w:bCs/>
          <w:sz w:val="18"/>
          <w:szCs w:val="18"/>
          <w:lang w:val="pt-PT"/>
        </w:rPr>
        <w:t>–</w:t>
      </w:r>
      <w:r w:rsidRPr="008D6ED2">
        <w:rPr>
          <w:rFonts w:ascii="Sylfaen" w:hAnsi="Sylfaen"/>
          <w:bCs/>
          <w:sz w:val="18"/>
          <w:szCs w:val="18"/>
          <w:lang w:val="pt-PT"/>
        </w:rPr>
        <w:t>განმარტებითი</w:t>
      </w:r>
      <w:r w:rsidRPr="008D6ED2">
        <w:rPr>
          <w:bCs/>
          <w:sz w:val="18"/>
          <w:szCs w:val="18"/>
          <w:lang w:val="pt-PT"/>
        </w:rPr>
        <w:t xml:space="preserve">, </w:t>
      </w:r>
      <w:r w:rsidRPr="008D6ED2">
        <w:rPr>
          <w:rFonts w:ascii="Sylfaen" w:hAnsi="Sylfaen"/>
          <w:bCs/>
          <w:sz w:val="18"/>
          <w:szCs w:val="18"/>
          <w:lang w:val="pt-PT"/>
        </w:rPr>
        <w:t>როლური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და</w:t>
      </w:r>
      <w:r w:rsidRPr="008D6ED2">
        <w:rPr>
          <w:bCs/>
          <w:sz w:val="18"/>
          <w:szCs w:val="18"/>
          <w:lang w:val="pt-PT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სიტუაციური</w:t>
      </w:r>
      <w:r w:rsidR="00C1111F">
        <w:rPr>
          <w:rFonts w:ascii="Sylfaen" w:hAnsi="Sylfaen"/>
          <w:bCs/>
          <w:sz w:val="18"/>
          <w:szCs w:val="18"/>
          <w:lang w:val="ka-GE"/>
        </w:rPr>
        <w:t xml:space="preserve"> </w:t>
      </w:r>
      <w:r w:rsidRPr="008D6ED2">
        <w:rPr>
          <w:rFonts w:ascii="Sylfaen" w:hAnsi="Sylfaen"/>
          <w:bCs/>
          <w:sz w:val="18"/>
          <w:szCs w:val="18"/>
          <w:lang w:val="pt-PT"/>
        </w:rPr>
        <w:t>თამაშები</w:t>
      </w:r>
      <w:r w:rsidRPr="008D6ED2">
        <w:rPr>
          <w:bCs/>
          <w:sz w:val="18"/>
          <w:szCs w:val="18"/>
          <w:lang w:val="pt-PT"/>
        </w:rPr>
        <w:t xml:space="preserve">. </w:t>
      </w:r>
    </w:p>
    <w:p w:rsidR="00DE3D83" w:rsidRDefault="00DE3D83" w:rsidP="00DA1B4E">
      <w:pPr>
        <w:spacing w:after="0"/>
        <w:jc w:val="both"/>
        <w:rPr>
          <w:rFonts w:ascii="Sylfaen" w:hAnsi="Sylfaen"/>
          <w:b/>
          <w:bCs/>
          <w:sz w:val="18"/>
          <w:szCs w:val="18"/>
          <w:lang w:val="de-DE"/>
        </w:rPr>
      </w:pPr>
    </w:p>
    <w:p w:rsidR="00DA1B4E" w:rsidRPr="004613C9" w:rsidRDefault="00DA1B4E" w:rsidP="00DA1B4E">
      <w:pPr>
        <w:spacing w:after="0"/>
        <w:jc w:val="both"/>
        <w:rPr>
          <w:rFonts w:ascii="Sylfaen" w:hAnsi="Sylfaen"/>
          <w:bCs/>
          <w:sz w:val="18"/>
          <w:szCs w:val="18"/>
          <w:lang w:val="ka-GE"/>
        </w:rPr>
      </w:pPr>
      <w:r w:rsidRPr="004613C9">
        <w:rPr>
          <w:rFonts w:ascii="Sylfaen" w:hAnsi="Sylfaen"/>
          <w:b/>
          <w:bCs/>
          <w:sz w:val="18"/>
          <w:szCs w:val="18"/>
          <w:lang w:val="de-DE"/>
        </w:rPr>
        <w:t xml:space="preserve">სასწავლო კურსის შინაარსი: </w:t>
      </w:r>
      <w:r w:rsidRPr="004613C9">
        <w:rPr>
          <w:rFonts w:ascii="Sylfaen" w:hAnsi="Sylfaen"/>
          <w:bCs/>
          <w:sz w:val="18"/>
          <w:szCs w:val="18"/>
          <w:lang w:val="ka-GE"/>
        </w:rPr>
        <w:t xml:space="preserve">სასწავლო კურსით გათვალისწინებულია ყოველკვირეული </w:t>
      </w:r>
      <w:r w:rsidR="00DE3D83">
        <w:rPr>
          <w:rFonts w:ascii="Sylfaen" w:hAnsi="Sylfaen"/>
          <w:bCs/>
          <w:sz w:val="18"/>
          <w:szCs w:val="18"/>
          <w:lang w:val="ka-GE"/>
        </w:rPr>
        <w:t xml:space="preserve">2 </w:t>
      </w:r>
      <w:r w:rsidRPr="004D34BB">
        <w:rPr>
          <w:rFonts w:ascii="Sylfaen" w:hAnsi="Sylfaen"/>
          <w:bCs/>
          <w:sz w:val="18"/>
          <w:szCs w:val="18"/>
          <w:lang w:val="ka-GE"/>
        </w:rPr>
        <w:t>სთ სალექციო</w:t>
      </w:r>
      <w:r w:rsidR="00DE3D83">
        <w:rPr>
          <w:rFonts w:ascii="Sylfaen" w:hAnsi="Sylfaen"/>
          <w:bCs/>
          <w:sz w:val="18"/>
          <w:szCs w:val="18"/>
          <w:lang w:val="ka-GE"/>
        </w:rPr>
        <w:t>, 1 სთ ჯგუფური მუშაობის</w:t>
      </w:r>
    </w:p>
    <w:p w:rsidR="005F3D0D" w:rsidRPr="004613C9" w:rsidRDefault="005F3D0D" w:rsidP="005F3D0D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8062"/>
        <w:gridCol w:w="1009"/>
      </w:tblGrid>
      <w:tr w:rsidR="005F3D0D" w:rsidRPr="006C23B6" w:rsidTr="005F3D0D">
        <w:tc>
          <w:tcPr>
            <w:tcW w:w="1117" w:type="dxa"/>
            <w:vAlign w:val="center"/>
          </w:tcPr>
          <w:p w:rsidR="005F3D0D" w:rsidRPr="006C23B6" w:rsidRDefault="005F3D0D" w:rsidP="005F3D0D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სასწავლო კვირა</w:t>
            </w:r>
          </w:p>
        </w:tc>
        <w:tc>
          <w:tcPr>
            <w:tcW w:w="8062" w:type="dxa"/>
            <w:vAlign w:val="center"/>
          </w:tcPr>
          <w:p w:rsidR="005F3D0D" w:rsidRPr="006C23B6" w:rsidRDefault="005F3D0D" w:rsidP="005F3D0D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</w:rPr>
              <w:t>თემა</w:t>
            </w:r>
          </w:p>
        </w:tc>
        <w:tc>
          <w:tcPr>
            <w:tcW w:w="1009" w:type="dxa"/>
          </w:tcPr>
          <w:p w:rsidR="005F3D0D" w:rsidRPr="006C23B6" w:rsidRDefault="005F3D0D" w:rsidP="005F3D0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შენიშვნა</w:t>
            </w: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 w:cs="Sylfaen"/>
                <w:b/>
                <w:bCs/>
                <w:i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bCs/>
                <w:i/>
                <w:sz w:val="18"/>
                <w:szCs w:val="20"/>
                <w:lang w:val="ka-GE"/>
              </w:rPr>
              <w:t>სილაბუსის</w:t>
            </w:r>
            <w:r w:rsidRPr="006C23B6">
              <w:rPr>
                <w:rFonts w:ascii="Sylfaen" w:hAnsi="Sylfaen" w:cs="Sylfaen"/>
                <w:b/>
                <w:bCs/>
                <w:i/>
                <w:sz w:val="18"/>
                <w:szCs w:val="20"/>
              </w:rPr>
              <w:t xml:space="preserve"> </w:t>
            </w:r>
            <w:r w:rsidRPr="006C23B6">
              <w:rPr>
                <w:rFonts w:ascii="Sylfaen" w:hAnsi="Sylfaen" w:cs="Sylfaen"/>
                <w:b/>
                <w:bCs/>
                <w:i/>
                <w:sz w:val="18"/>
                <w:szCs w:val="20"/>
                <w:lang w:val="ka-GE"/>
              </w:rPr>
              <w:t>პრეზენტაცია</w:t>
            </w:r>
          </w:p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 xml:space="preserve">ორგანიზაციული ქცევის შესავალი. </w:t>
            </w:r>
            <w:r w:rsidRPr="006C23B6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ორგანიზაციული ქცევის სფერო. რამდენიმე პრინციპი ორგანიზაციულ ქცევაში. ორგანიზაციული ქცევის გამოწვევები და შესაძლებლობები. 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  <w:p w:rsidR="00C1111F" w:rsidRPr="006C23B6" w:rsidRDefault="00C1111F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  <w:p w:rsidR="00C1111F" w:rsidRPr="006C23B6" w:rsidRDefault="00C1111F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ინდივიდუალური ქცევის საფუძვლები.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ინტელექტუალური უნარი. უნარი და სამსახურთან შესაბამისობა. დამოკიდებულებები. სამსახურით კმაყოფილება. სწავლა.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AcadNusx"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პიროვნული თვისებები და ფასეულობები.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პიროვნული თვისებები. ადამიანის პიროვნული თვისებებისა და ფასეულობების დაკავშირება სამუსაო ადგილთან.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18"/>
                <w:szCs w:val="20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 xml:space="preserve">აღქმა და ინდივიდუალური გადაწყვეტილებების მიღება. </w:t>
            </w:r>
            <w:r w:rsidRPr="006C23B6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ფაქტორები, რომლებიც გავლენას ახდენენ აღქმაზე. პიროვნების აღქმა. კავშირი აღქმასა და ინდივადუალურ გადაწყვეტილების მიღებას შორის.როგორ იღებს რეალურ გადაწყვეტილებას ორგანიზაცია? ეთიკა გადაწყვეტილების მიღებაში. 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noProof/>
                <w:sz w:val="18"/>
                <w:szCs w:val="20"/>
                <w:lang w:val="kk-KZ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 xml:space="preserve">მოტივაცია. </w:t>
            </w:r>
            <w:r w:rsidRPr="006C23B6">
              <w:rPr>
                <w:rFonts w:ascii="Sylfaen" w:hAnsi="Sylfaen"/>
                <w:bCs/>
                <w:sz w:val="18"/>
                <w:szCs w:val="20"/>
                <w:lang w:val="ka-GE"/>
              </w:rPr>
              <w:t>მოტივაციის განსაზღვრა. მოტივაციის თანამედროვე თეორიები. მოტივაცია ცნებიდან გამოყენებამდე. მოტივირება სამუშაო გარემოს ბუნების ცვლილების მიხედვით. დაქირავებულების ჩართვა. დაქირავებულების დაჯილდოება.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F3D0D" w:rsidRPr="006C23B6" w:rsidTr="005F3D0D">
        <w:tc>
          <w:tcPr>
            <w:tcW w:w="1117" w:type="dxa"/>
            <w:vAlign w:val="center"/>
          </w:tcPr>
          <w:p w:rsidR="005F3D0D" w:rsidRPr="006C23B6" w:rsidRDefault="005F3D0D" w:rsidP="005F3D0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6-7</w:t>
            </w:r>
          </w:p>
        </w:tc>
        <w:tc>
          <w:tcPr>
            <w:tcW w:w="8062" w:type="dxa"/>
          </w:tcPr>
          <w:p w:rsidR="005F3D0D" w:rsidRPr="006C23B6" w:rsidRDefault="005F3D0D" w:rsidP="005F3D0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009" w:type="dxa"/>
          </w:tcPr>
          <w:p w:rsidR="005F3D0D" w:rsidRPr="006C23B6" w:rsidRDefault="005F3D0D" w:rsidP="005F3D0D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AcadNusx"/>
                <w:b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ემოციები და განწყობები.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ემოციებისა და განწყობის წყაროები. ემოციური ინტელექტი. ემოციებისა და განწყობების გამოყენება ორგანიზაციულ ქცევაში.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9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b/>
                <w:noProof/>
                <w:sz w:val="18"/>
                <w:szCs w:val="20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ჯგუფური ქცევის საფუძვლები.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ჯგუფების კლასიფიკაცია და თვისებები. ჯგუფური გადაწყვეტილებების მიღება. სამუშაო გუნდის გაგება.განსხვავებები ჯგუფებსა და გუნდებს შორის. გუნდის ტიპები. ეფექტური გუნდის შექმნა. გუნდები და ხარისხის მართვა.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10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კომუნიკაცია.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კომუნიკაციის ფუნქციები. კომუნიკაციის პროცესი. ინტერპერსონალური კომუნიკაცია. ორგანიზაციული კომუნიკაცია. დაბრკოლებები ეფექტურ კომუნიკაციაში.კომუნიკაციის თანამედროვე საკითხები.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11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ლიდერობა.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რა არის ლიდერობა. ლიდერობის თეორიები. პრობლემები ლიდერობის ჩამოყალიბებაში. ეფექტური ლიდერების მოძებნა და შექმნა.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8D6ED2" w:rsidRPr="006C23B6" w:rsidTr="00A92805">
        <w:tc>
          <w:tcPr>
            <w:tcW w:w="1117" w:type="dxa"/>
            <w:vAlign w:val="center"/>
          </w:tcPr>
          <w:p w:rsidR="008D6ED2" w:rsidRPr="006C23B6" w:rsidRDefault="008D6ED2" w:rsidP="008D6ED2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12</w:t>
            </w:r>
          </w:p>
        </w:tc>
        <w:tc>
          <w:tcPr>
            <w:tcW w:w="8062" w:type="dxa"/>
            <w:vAlign w:val="center"/>
          </w:tcPr>
          <w:p w:rsidR="008D6ED2" w:rsidRPr="006C23B6" w:rsidRDefault="008D6ED2" w:rsidP="008D6ED2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ძალაუფლება და პოლიტიკა. კონფლიქტი და მოლაპარაკება.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ძალაუფლების განსაზღვრა. ძალაუფლების საფუძვლები. ძალაუფლების ტაქტიკა. ძალაუფლება ჯგუფებში: კოალიციები. ძალაუფლება ქმედებაში: პოლიტიკა. კონფლიქტის პროცესი. მოლაპარაკება.</w:t>
            </w:r>
          </w:p>
        </w:tc>
        <w:tc>
          <w:tcPr>
            <w:tcW w:w="1009" w:type="dxa"/>
          </w:tcPr>
          <w:p w:rsidR="008D6ED2" w:rsidRPr="006C23B6" w:rsidRDefault="008D6ED2" w:rsidP="008D6ED2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F3D0D" w:rsidRPr="006C23B6" w:rsidTr="005F3D0D">
        <w:tc>
          <w:tcPr>
            <w:tcW w:w="1117" w:type="dxa"/>
            <w:vAlign w:val="center"/>
          </w:tcPr>
          <w:p w:rsidR="005F3D0D" w:rsidRPr="006C23B6" w:rsidRDefault="00C74498" w:rsidP="005F3D0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062" w:type="dxa"/>
          </w:tcPr>
          <w:p w:rsidR="005F3D0D" w:rsidRPr="006C23B6" w:rsidRDefault="006C23B6" w:rsidP="006C23B6">
            <w:pPr>
              <w:spacing w:after="0" w:line="240" w:lineRule="auto"/>
              <w:jc w:val="center"/>
              <w:rPr>
                <w:rFonts w:ascii="AcadNusx" w:hAnsi="AcadNusx"/>
                <w:b/>
                <w:bCs/>
                <w:sz w:val="18"/>
                <w:szCs w:val="18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009" w:type="dxa"/>
          </w:tcPr>
          <w:p w:rsidR="005F3D0D" w:rsidRPr="006C23B6" w:rsidRDefault="005F3D0D" w:rsidP="005F3D0D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C1111F" w:rsidRPr="006C23B6" w:rsidTr="00B721A8">
        <w:tc>
          <w:tcPr>
            <w:tcW w:w="1117" w:type="dxa"/>
            <w:vAlign w:val="center"/>
          </w:tcPr>
          <w:p w:rsidR="00C1111F" w:rsidRPr="006C23B6" w:rsidRDefault="00C1111F" w:rsidP="00C1111F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6C23B6">
              <w:rPr>
                <w:rFonts w:ascii="Sylfaen" w:hAnsi="Sylfae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062" w:type="dxa"/>
            <w:vAlign w:val="center"/>
          </w:tcPr>
          <w:p w:rsidR="00C1111F" w:rsidRPr="006C23B6" w:rsidRDefault="00C1111F" w:rsidP="00C1111F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AcadNusx"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ორგანიზაციის სტრუქტურის საფუძვლები.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რა არის ორგანიზაციული სტრუქტურა. ზოგადი ორგანიზაციული დიზაინი. ახალი სტრუქტურული ალტერნატივები. რატომ განსხვავდებიან სტრუქტურები ერთმანეთისაგან? ორგანიზაციული დიზაინი და დაქირავებულების ქცევა.</w:t>
            </w:r>
          </w:p>
        </w:tc>
        <w:tc>
          <w:tcPr>
            <w:tcW w:w="1009" w:type="dxa"/>
          </w:tcPr>
          <w:p w:rsidR="00C1111F" w:rsidRPr="006C23B6" w:rsidRDefault="00C1111F" w:rsidP="00C1111F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C1111F" w:rsidRPr="006C23B6" w:rsidTr="00B721A8">
        <w:tc>
          <w:tcPr>
            <w:tcW w:w="1117" w:type="dxa"/>
            <w:vAlign w:val="center"/>
          </w:tcPr>
          <w:p w:rsidR="00C1111F" w:rsidRPr="006C23B6" w:rsidRDefault="00C1111F" w:rsidP="00C1111F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6C23B6">
              <w:rPr>
                <w:rFonts w:ascii="Sylfaen" w:hAnsi="Sylfae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062" w:type="dxa"/>
            <w:vAlign w:val="center"/>
          </w:tcPr>
          <w:p w:rsidR="00C1111F" w:rsidRPr="006C23B6" w:rsidRDefault="00C1111F" w:rsidP="00C1111F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ორგანიზაციული კულტურა.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რა არის ორგანიზაციული კულტურა? რას აკეთებენ კულტურები? კულტურების შექმნა და შენარჩუნება. როგორ სწავლობენ დაქირავებულები კულტურას. კულტურული ცვლილებების მართვა. ეთიკური ორგანიზაციული კულტურის შექმნა. მომხმარებელზე ორიენტირებული კულტურის შექმნა.</w:t>
            </w:r>
          </w:p>
        </w:tc>
        <w:tc>
          <w:tcPr>
            <w:tcW w:w="1009" w:type="dxa"/>
          </w:tcPr>
          <w:p w:rsidR="00C1111F" w:rsidRPr="006C23B6" w:rsidRDefault="00C1111F" w:rsidP="00C1111F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C1111F" w:rsidRPr="006C23B6" w:rsidTr="00B721A8">
        <w:trPr>
          <w:trHeight w:val="810"/>
        </w:trPr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:rsidR="00C1111F" w:rsidRPr="006C23B6" w:rsidRDefault="00C1111F" w:rsidP="00C1111F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6C23B6">
              <w:rPr>
                <w:rFonts w:ascii="Sylfaen" w:hAnsi="Sylfae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062" w:type="dxa"/>
            <w:tcBorders>
              <w:bottom w:val="single" w:sz="4" w:space="0" w:color="auto"/>
            </w:tcBorders>
            <w:vAlign w:val="center"/>
          </w:tcPr>
          <w:p w:rsidR="00C1111F" w:rsidRPr="006C23B6" w:rsidRDefault="00C1111F" w:rsidP="00C1111F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</w:pPr>
            <w:r w:rsidRPr="006C23B6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 xml:space="preserve">ორგანიზაციული ცვლილება და განვითარება. </w:t>
            </w:r>
            <w:r w:rsidRPr="006C23B6">
              <w:rPr>
                <w:rFonts w:ascii="Sylfaen" w:hAnsi="Sylfaen" w:cs="Sylfaen"/>
                <w:noProof/>
                <w:sz w:val="18"/>
                <w:szCs w:val="20"/>
                <w:lang w:val="ka-GE"/>
              </w:rPr>
              <w:t>ცვლილების ძალები. ცვლილებებისადმი წინააღმდეგობა. ცვლილებების ამრთვა ორგანიზაციული განვითარების საშუალებით. თანამედროვე საკითხები ორგანიზაციულ ცვლილებაში.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C1111F" w:rsidRPr="006C23B6" w:rsidRDefault="00C1111F" w:rsidP="00C1111F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E60491" w:rsidRPr="006C23B6" w:rsidTr="00E60491">
        <w:trPr>
          <w:trHeight w:val="120"/>
        </w:trPr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:rsidR="00E60491" w:rsidRPr="006C23B6" w:rsidRDefault="00E60491" w:rsidP="005F3D0D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062" w:type="dxa"/>
            <w:tcBorders>
              <w:top w:val="single" w:sz="4" w:space="0" w:color="auto"/>
            </w:tcBorders>
          </w:tcPr>
          <w:p w:rsidR="00E60491" w:rsidRPr="006C23B6" w:rsidRDefault="00E60491" w:rsidP="00F6008C">
            <w:pPr>
              <w:pStyle w:val="ListParagraph"/>
              <w:ind w:left="0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sz w:val="18"/>
                <w:szCs w:val="18"/>
              </w:rPr>
              <w:t xml:space="preserve">                                             </w:t>
            </w:r>
            <w:r w:rsidRPr="006C23B6">
              <w:rPr>
                <w:rFonts w:ascii="Sylfaen" w:hAnsi="Sylfaen"/>
                <w:sz w:val="18"/>
                <w:szCs w:val="18"/>
                <w:lang w:val="ka-GE"/>
              </w:rPr>
              <w:t>საკურსო ნაშრომის დაცვა (პრეზენტაცია)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E60491" w:rsidRPr="006C23B6" w:rsidRDefault="00E60491" w:rsidP="005F3D0D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  <w:tr w:rsidR="005F3D0D" w:rsidRPr="006C23B6" w:rsidTr="005F3D0D">
        <w:tc>
          <w:tcPr>
            <w:tcW w:w="1117" w:type="dxa"/>
            <w:vAlign w:val="center"/>
          </w:tcPr>
          <w:p w:rsidR="005F3D0D" w:rsidRPr="006C23B6" w:rsidRDefault="00C74498" w:rsidP="005F3D0D">
            <w:pPr>
              <w:spacing w:after="0" w:line="240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  <w:r w:rsidRPr="006C23B6">
              <w:rPr>
                <w:rFonts w:ascii="Sylfaen" w:hAnsi="Sylfaen"/>
                <w:b/>
                <w:bCs/>
                <w:sz w:val="18"/>
                <w:szCs w:val="18"/>
              </w:rPr>
              <w:t>7</w:t>
            </w:r>
            <w:r w:rsidR="005F3D0D"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-19</w:t>
            </w:r>
          </w:p>
        </w:tc>
        <w:tc>
          <w:tcPr>
            <w:tcW w:w="8062" w:type="dxa"/>
          </w:tcPr>
          <w:p w:rsidR="005F3D0D" w:rsidRPr="006C23B6" w:rsidRDefault="005F3D0D" w:rsidP="005F3D0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6C23B6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009" w:type="dxa"/>
          </w:tcPr>
          <w:p w:rsidR="005F3D0D" w:rsidRPr="006C23B6" w:rsidRDefault="005F3D0D" w:rsidP="005F3D0D">
            <w:pPr>
              <w:spacing w:after="0" w:line="240" w:lineRule="auto"/>
              <w:rPr>
                <w:rFonts w:ascii="AcadNusx" w:hAnsi="AcadNusx"/>
                <w:b/>
                <w:bCs/>
                <w:sz w:val="18"/>
                <w:szCs w:val="18"/>
                <w:lang w:val="de-DE"/>
              </w:rPr>
            </w:pPr>
          </w:p>
        </w:tc>
      </w:tr>
    </w:tbl>
    <w:p w:rsidR="005F3D0D" w:rsidRPr="004613C9" w:rsidRDefault="005F3D0D" w:rsidP="005F3D0D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015E74" w:rsidRPr="00D4386C" w:rsidRDefault="00015E74" w:rsidP="00015E74">
      <w:pPr>
        <w:jc w:val="both"/>
        <w:rPr>
          <w:rFonts w:ascii="Sylfaen" w:hAnsi="Sylfaen"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pt-PT"/>
        </w:rPr>
        <w:t>შეფასებ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D4386C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D4386C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D4386C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D4386C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D4386C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D4386C">
        <w:rPr>
          <w:rFonts w:ascii="Sylfaen" w:hAnsi="Sylfaen"/>
          <w:sz w:val="18"/>
          <w:szCs w:val="18"/>
          <w:lang w:val="ka-GE"/>
        </w:rPr>
        <w:t>,</w:t>
      </w:r>
      <w:r w:rsidRPr="00D4386C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D4386C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790"/>
        <w:gridCol w:w="2250"/>
      </w:tblGrid>
      <w:tr w:rsidR="006934E8" w:rsidTr="006934E8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</w:rPr>
              <w:t>შეფასების</w:t>
            </w: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 xml:space="preserve"> ფორმა/მაქსიმალური ქულა/მინიმალური კომპეტენციის ზღვარი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შეფასების მეთოდები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</w:rPr>
              <w:t>მაქსიმალურიქულა</w:t>
            </w:r>
          </w:p>
        </w:tc>
      </w:tr>
      <w:tr w:rsidR="006934E8" w:rsidTr="006934E8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rPr>
                <w:rFonts w:ascii="Sylfaen" w:hAnsi="Sylfaen"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4E8" w:rsidRPr="002550D8" w:rsidRDefault="006934E8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2550D8">
              <w:rPr>
                <w:rFonts w:ascii="Sylfaen" w:hAnsi="Sylfaen"/>
                <w:b/>
                <w:sz w:val="18"/>
                <w:szCs w:val="20"/>
                <w:lang w:val="ka-GE"/>
              </w:rPr>
              <w:t>(ქვიზები)</w:t>
            </w:r>
          </w:p>
          <w:p w:rsidR="006934E8" w:rsidRPr="002550D8" w:rsidRDefault="006934E8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ტარდება </w:t>
            </w:r>
            <w:r w:rsidRPr="00C14745">
              <w:rPr>
                <w:rFonts w:ascii="Sylfaen" w:hAnsi="Sylfaen"/>
                <w:bCs/>
                <w:sz w:val="18"/>
                <w:szCs w:val="20"/>
              </w:rPr>
              <w:t>II-V</w:t>
            </w: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და</w:t>
            </w:r>
            <w:r w:rsidRPr="00C14745">
              <w:rPr>
                <w:rFonts w:ascii="Sylfaen" w:hAnsi="Sylfaen"/>
                <w:bCs/>
                <w:sz w:val="18"/>
                <w:szCs w:val="20"/>
              </w:rPr>
              <w:t xml:space="preserve"> IX-XIV </w:t>
            </w: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სასწავლო კვირებში 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>დისკუსია, რაც</w:t>
            </w: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 შეფასებას. 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 xml:space="preserve">ქვიზის </w:t>
            </w: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მაქსიმალური შეფასებაა 2 ქულა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2</w:t>
            </w:r>
            <w:r w:rsidRPr="00C14745">
              <w:rPr>
                <w:rFonts w:ascii="Sylfaen" w:hAnsi="Sylfaen"/>
                <w:bCs/>
                <w:sz w:val="18"/>
                <w:szCs w:val="20"/>
              </w:rPr>
              <w:t>0</w:t>
            </w: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 ქულა</w:t>
            </w:r>
          </w:p>
        </w:tc>
      </w:tr>
      <w:tr w:rsidR="006934E8" w:rsidTr="006934E8"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4E8" w:rsidRPr="002550D8" w:rsidRDefault="006934E8" w:rsidP="002550D8">
            <w:pPr>
              <w:tabs>
                <w:tab w:val="left" w:pos="915"/>
              </w:tabs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20"/>
                <w:lang w:val="ka-GE"/>
              </w:rPr>
              <w:tab/>
            </w:r>
            <w:r w:rsidRPr="002550D8">
              <w:rPr>
                <w:rFonts w:ascii="Sylfaen" w:hAnsi="Sylfaen"/>
                <w:b/>
                <w:bCs/>
                <w:sz w:val="18"/>
                <w:szCs w:val="20"/>
              </w:rPr>
              <w:t>I</w:t>
            </w:r>
            <w:r w:rsidRPr="002550D8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 xml:space="preserve"> შუალედური გამოცდა</w:t>
            </w:r>
          </w:p>
          <w:p w:rsidR="006934E8" w:rsidRPr="00C14745" w:rsidRDefault="006934E8" w:rsidP="00950A2C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</w:rPr>
              <w:t>I</w:t>
            </w: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-</w:t>
            </w:r>
            <w:r w:rsidRPr="00C14745">
              <w:rPr>
                <w:rFonts w:ascii="Sylfaen" w:hAnsi="Sylfaen"/>
                <w:bCs/>
                <w:sz w:val="18"/>
                <w:szCs w:val="20"/>
              </w:rPr>
              <w:t>V</w:t>
            </w: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  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>სასწავლო კვირების განმავლობაში გავლილი მასალით გათვალისწინებული  ცოდნისა და დასკვნითი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25 ქულა</w:t>
            </w:r>
          </w:p>
        </w:tc>
      </w:tr>
      <w:tr w:rsidR="006934E8" w:rsidTr="006934E8">
        <w:trPr>
          <w:trHeight w:val="962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4E8" w:rsidRPr="002550D8" w:rsidRDefault="006934E8" w:rsidP="006C23B6">
            <w:pPr>
              <w:spacing w:before="100" w:beforeAutospacing="1" w:after="100" w:afterAutospacing="1"/>
              <w:jc w:val="both"/>
              <w:rPr>
                <w:rFonts w:ascii="Sylfaen" w:hAnsi="Sylfaen" w:cs="Sylfaen"/>
                <w:b/>
                <w:sz w:val="18"/>
                <w:szCs w:val="20"/>
                <w:lang w:val="ka-GE"/>
              </w:rPr>
            </w:pPr>
            <w:r w:rsidRPr="002550D8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რეფერატი/ პრეზენტაცია</w:t>
            </w:r>
          </w:p>
          <w:p w:rsidR="006934E8" w:rsidRPr="00C14745" w:rsidRDefault="006934E8" w:rsidP="006C23B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პრობლემური საკითხის გადაწყვეტა, შესაბამისი რეფერატის შესრულება და </w:t>
            </w:r>
            <w:r>
              <w:rPr>
                <w:rFonts w:ascii="Sylfaen" w:hAnsi="Sylfaen" w:cs="Sylfaen"/>
                <w:sz w:val="18"/>
                <w:szCs w:val="20"/>
                <w:lang w:val="ka-GE"/>
              </w:rPr>
              <w:t xml:space="preserve"> 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მისი </w:t>
            </w:r>
            <w:r w:rsidRPr="00C14745">
              <w:rPr>
                <w:rFonts w:ascii="Sylfaen" w:hAnsi="Sylfaen" w:cs="Sylfaen"/>
                <w:sz w:val="18"/>
                <w:szCs w:val="20"/>
              </w:rPr>
              <w:t>პრეზენტაცია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. ტარდება </w:t>
            </w:r>
            <w:r w:rsidRPr="00C14745">
              <w:rPr>
                <w:rFonts w:ascii="Sylfaen" w:hAnsi="Sylfaen" w:cs="Sylfaen"/>
                <w:sz w:val="18"/>
                <w:szCs w:val="20"/>
              </w:rPr>
              <w:t xml:space="preserve">XVI 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 xml:space="preserve"> 10 ქულა</w:t>
            </w:r>
          </w:p>
        </w:tc>
      </w:tr>
      <w:tr w:rsidR="006934E8" w:rsidTr="006934E8">
        <w:trPr>
          <w:trHeight w:val="431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after="0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34E8" w:rsidRPr="002550D8" w:rsidRDefault="006934E8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2550D8">
              <w:rPr>
                <w:rFonts w:ascii="Sylfaen" w:hAnsi="Sylfaen"/>
                <w:b/>
                <w:bCs/>
                <w:sz w:val="18"/>
                <w:szCs w:val="20"/>
              </w:rPr>
              <w:t>II</w:t>
            </w:r>
            <w:r w:rsidRPr="002550D8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 xml:space="preserve"> შუალედური გამოცდა</w:t>
            </w:r>
          </w:p>
          <w:p w:rsidR="006934E8" w:rsidRPr="00C14745" w:rsidRDefault="006934E8">
            <w:pPr>
              <w:spacing w:before="100" w:beforeAutospacing="1" w:after="0" w:line="240" w:lineRule="auto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</w:rPr>
              <w:t xml:space="preserve">VIII-XIII 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 xml:space="preserve">სასწავლო კვირების განმავლობაში გავლილი მასალით გათვალისწინებული  ცოდნისა და უნარების 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lastRenderedPageBreak/>
              <w:t xml:space="preserve">შეფასება ზეპირი ფორმით,  რომელიც გულისხმობს პრაქტიკული დავალების შესრულებას და შედეგების  დემონსტრირებას, მოიცავს </w:t>
            </w:r>
            <w:r w:rsidRPr="00C14745">
              <w:rPr>
                <w:rFonts w:ascii="Sylfaen" w:hAnsi="Sylfaen"/>
                <w:sz w:val="18"/>
                <w:szCs w:val="20"/>
              </w:rPr>
              <w:t>4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 xml:space="preserve"> საკითხს, თითოეულის მაქსიმალური შეფასებაა - </w:t>
            </w:r>
            <w:r w:rsidRPr="00C14745">
              <w:rPr>
                <w:rFonts w:ascii="Sylfaen" w:hAnsi="Sylfaen"/>
                <w:sz w:val="18"/>
                <w:szCs w:val="20"/>
              </w:rPr>
              <w:t>5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 xml:space="preserve"> ქულა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lastRenderedPageBreak/>
              <w:t>20</w:t>
            </w:r>
          </w:p>
        </w:tc>
      </w:tr>
      <w:tr w:rsidR="006934E8" w:rsidTr="006934E8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after="0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34E8" w:rsidRPr="002550D8" w:rsidRDefault="006934E8">
            <w:pPr>
              <w:spacing w:after="0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2550D8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დასკვნითი გამოცდა</w:t>
            </w:r>
          </w:p>
          <w:p w:rsidR="006934E8" w:rsidRPr="00C14745" w:rsidRDefault="006934E8">
            <w:pPr>
              <w:spacing w:after="0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>5 ღია საკითხს, თითოეული ფასდება 5 (ხუთი) ქულით.</w:t>
            </w:r>
          </w:p>
          <w:p w:rsidR="006934E8" w:rsidRPr="00C14745" w:rsidRDefault="006934E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20"/>
                <w:lang w:val="ka-G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34E8" w:rsidRPr="00C14745" w:rsidRDefault="006934E8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25 ქულა</w:t>
            </w:r>
          </w:p>
        </w:tc>
      </w:tr>
      <w:tr w:rsidR="00425B53" w:rsidTr="006934E8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B53" w:rsidRPr="00C14745" w:rsidRDefault="00425B53">
            <w:pPr>
              <w:spacing w:after="0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20"/>
                <w:lang w:val="ka-GE"/>
              </w:rPr>
              <w:t>სულ</w:t>
            </w:r>
          </w:p>
        </w:tc>
        <w:tc>
          <w:tcPr>
            <w:tcW w:w="4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5B53" w:rsidRPr="002550D8" w:rsidRDefault="00425B53">
            <w:pPr>
              <w:spacing w:after="0"/>
              <w:jc w:val="both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B53" w:rsidRPr="00C14745" w:rsidRDefault="00425B53">
            <w:pPr>
              <w:spacing w:after="0" w:line="240" w:lineRule="auto"/>
              <w:jc w:val="center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20"/>
                <w:lang w:val="ka-GE"/>
              </w:rPr>
              <w:t>100  ქულა</w:t>
            </w:r>
          </w:p>
        </w:tc>
      </w:tr>
    </w:tbl>
    <w:p w:rsidR="00950A2C" w:rsidRPr="00950A2C" w:rsidRDefault="00950A2C" w:rsidP="00950A2C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50A2C" w:rsidRDefault="00950A2C" w:rsidP="00950A2C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en-US"/>
        </w:rPr>
        <w:t>I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და დასკვნითი გამოცდების თეორიული კითხვების შეფასების კრიტერიუმები</w:t>
      </w:r>
    </w:p>
    <w:p w:rsidR="00950A2C" w:rsidRDefault="00950A2C" w:rsidP="00950A2C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1"/>
        <w:gridCol w:w="3841"/>
      </w:tblGrid>
      <w:tr w:rsidR="00950A2C" w:rsidRPr="00C14745" w:rsidTr="00950A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ქულა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ცოდნა და გაცნობიერება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8D604D" w:rsidP="008D604D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წერითი  კომუნიკაცია</w:t>
            </w:r>
          </w:p>
        </w:tc>
      </w:tr>
      <w:tr w:rsidR="00950A2C" w:rsidRPr="00C14745" w:rsidTr="00950A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C14745">
              <w:rPr>
                <w:rFonts w:ascii="Sylfaen" w:hAnsi="Sylfaen" w:cs="Sylfaen"/>
                <w:sz w:val="18"/>
                <w:szCs w:val="20"/>
              </w:rPr>
              <w:t>საკითხი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 კრიტიკულად არის </w:t>
            </w:r>
            <w:r w:rsidRPr="00C14745">
              <w:rPr>
                <w:rFonts w:ascii="Sylfaen" w:hAnsi="Sylfaen" w:cs="Sylfaen"/>
                <w:sz w:val="18"/>
                <w:szCs w:val="20"/>
              </w:rPr>
              <w:t>გააზრებული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>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</w:pPr>
          </w:p>
        </w:tc>
      </w:tr>
      <w:tr w:rsidR="00950A2C" w:rsidRPr="00C14745" w:rsidTr="00950A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  <w:t xml:space="preserve">საკითხი სრულად არის წარმოდგენილი. 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  <w:t>არგუმენტირებულად ასაბუთებს საკუთარ აზრს საკითხის შესახებ</w:t>
            </w:r>
          </w:p>
        </w:tc>
      </w:tr>
      <w:tr w:rsidR="00950A2C" w:rsidRPr="00C14745" w:rsidTr="00950A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color w:val="000000"/>
                <w:sz w:val="18"/>
                <w:szCs w:val="20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color w:val="000000"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  <w:t>მეტნაკლები  დამაჯერებლობით ასაბუთებს საკუთარ აზრს საკითხის შესახებ</w:t>
            </w:r>
          </w:p>
        </w:tc>
      </w:tr>
      <w:tr w:rsidR="00950A2C" w:rsidRPr="00C14745" w:rsidTr="00950A2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  <w:t xml:space="preserve">საკითხი არ </w:t>
            </w:r>
            <w:r w:rsidRPr="00C14745">
              <w:rPr>
                <w:rFonts w:ascii="Sylfaen" w:hAnsi="Sylfaen" w:cs="Sylfaen"/>
                <w:color w:val="000000"/>
                <w:sz w:val="18"/>
                <w:szCs w:val="20"/>
              </w:rPr>
              <w:t>არის</w:t>
            </w:r>
            <w:r w:rsidRPr="00C14745"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  <w:t>ვერ ასაბუთებს მოსაზრებას</w:t>
            </w:r>
          </w:p>
        </w:tc>
      </w:tr>
    </w:tbl>
    <w:p w:rsidR="00950A2C" w:rsidRPr="00950A2C" w:rsidRDefault="00950A2C" w:rsidP="00950A2C">
      <w:pPr>
        <w:rPr>
          <w:rFonts w:ascii="Sylfaen" w:hAnsi="Sylfaen"/>
          <w:b/>
          <w:sz w:val="20"/>
          <w:szCs w:val="20"/>
          <w:lang w:val="ka-GE"/>
        </w:rPr>
      </w:pPr>
    </w:p>
    <w:p w:rsidR="00950A2C" w:rsidRDefault="00950A2C" w:rsidP="00950A2C">
      <w:pPr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ზეპირი  გამოკითხვის (ქვიზის) შეფასების </w:t>
      </w:r>
      <w:r>
        <w:rPr>
          <w:rFonts w:ascii="Sylfaen" w:hAnsi="Sylfaen"/>
          <w:b/>
          <w:bCs/>
          <w:sz w:val="20"/>
          <w:szCs w:val="20"/>
          <w:lang w:val="ka-GE"/>
        </w:rPr>
        <w:t>კრიტერიუმი (მაქსიმ. ქულა -2)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950A2C" w:rsidRPr="00C14745" w:rsidTr="00950A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ქულა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C270D7" w:rsidP="00C270D7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კომუნიკაცია</w:t>
            </w:r>
          </w:p>
        </w:tc>
      </w:tr>
      <w:tr w:rsidR="00950A2C" w:rsidRPr="00C14745" w:rsidTr="00950A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20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 w:rsidRPr="00C14745">
              <w:rPr>
                <w:rFonts w:ascii="Sylfaen" w:hAnsi="Sylfaen" w:cs="Sylfaen"/>
                <w:sz w:val="18"/>
                <w:szCs w:val="20"/>
              </w:rPr>
              <w:t>საკითხი</w:t>
            </w:r>
            <w:r w:rsidRPr="00C1474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 კრიტიკულად არის </w:t>
            </w:r>
            <w:r w:rsidRPr="00C14745">
              <w:rPr>
                <w:rFonts w:ascii="Sylfaen" w:hAnsi="Sylfaen" w:cs="Sylfaen"/>
                <w:sz w:val="18"/>
                <w:szCs w:val="20"/>
              </w:rPr>
              <w:t>გააზრებული</w:t>
            </w:r>
            <w:r w:rsidRPr="00C14745">
              <w:rPr>
                <w:rFonts w:ascii="Sylfaen" w:hAnsi="Sylfaen"/>
                <w:sz w:val="18"/>
                <w:szCs w:val="20"/>
                <w:lang w:val="ka-GE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950A2C" w:rsidRPr="00C14745" w:rsidTr="00950A2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20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</w:rP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 w:cs="Sylfaen"/>
                <w:color w:val="000000"/>
                <w:sz w:val="18"/>
                <w:szCs w:val="20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C14745" w:rsidRDefault="00950A2C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20"/>
                <w:lang w:val="ka-GE"/>
              </w:rPr>
            </w:pPr>
            <w:r w:rsidRPr="00C14745">
              <w:rPr>
                <w:rFonts w:ascii="Sylfaen" w:hAnsi="Sylfaen"/>
                <w:bCs/>
                <w:sz w:val="18"/>
                <w:szCs w:val="20"/>
                <w:lang w:val="ka-GE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950A2C" w:rsidRPr="00950A2C" w:rsidRDefault="00950A2C" w:rsidP="00950A2C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ka-GE" w:eastAsia="en-US"/>
        </w:rPr>
      </w:pPr>
    </w:p>
    <w:p w:rsidR="00950A2C" w:rsidRDefault="00950A2C" w:rsidP="00950A2C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en-US"/>
        </w:rPr>
        <w:t>II</w:t>
      </w:r>
      <w:r>
        <w:rPr>
          <w:rFonts w:ascii="Sylfaen" w:hAnsi="Sylfaen"/>
          <w:b/>
          <w:bCs/>
          <w:sz w:val="20"/>
          <w:szCs w:val="20"/>
          <w:lang w:val="ka-GE"/>
        </w:rPr>
        <w:t xml:space="preserve"> შუალედური ზეპირი შეფასების კრიტერიუმები</w:t>
      </w:r>
    </w:p>
    <w:p w:rsidR="00950A2C" w:rsidRDefault="00950A2C" w:rsidP="00950A2C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268"/>
        <w:gridCol w:w="2127"/>
        <w:gridCol w:w="1984"/>
      </w:tblGrid>
      <w:tr w:rsidR="00950A2C" w:rsidTr="00950A2C">
        <w:trPr>
          <w:trHeight w:val="77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950A2C" w:rsidTr="00950A2C">
        <w:trPr>
          <w:trHeight w:val="46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ჩანს, რომ </w:t>
            </w:r>
            <w:r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A2C" w:rsidRDefault="00950A2C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A2C" w:rsidRDefault="00950A2C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A2C" w:rsidRPr="00950A2C" w:rsidRDefault="00950A2C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950A2C" w:rsidTr="00950A2C">
        <w:trPr>
          <w:trHeight w:val="92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Default="00950A2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Default="00950A2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საკითხის </w:t>
            </w:r>
            <w:r>
              <w:rPr>
                <w:rFonts w:ascii="Sylfaen" w:hAnsi="Sylfaen" w:cs="Sylfaen"/>
                <w:sz w:val="18"/>
                <w:szCs w:val="18"/>
              </w:rPr>
              <w:t>სრულ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ანალიზი</w:t>
            </w:r>
            <w:r>
              <w:rPr>
                <w:rFonts w:ascii="Sylfaen" w:hAnsi="Sylfaen"/>
                <w:sz w:val="18"/>
                <w:szCs w:val="18"/>
              </w:rPr>
              <w:t xml:space="preserve"> -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პოზიცია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დასაბუთებულია თანამიმდევრული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Pr="00950A2C" w:rsidRDefault="00950A2C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950A2C" w:rsidTr="00950A2C">
        <w:trPr>
          <w:trHeight w:val="4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A2C" w:rsidRDefault="00950A2C">
            <w:pPr>
              <w:pStyle w:val="BodyText"/>
              <w:spacing w:before="0" w:beforeAutospacing="0" w:after="0" w:afterAutospacing="0" w:line="276" w:lineRule="auto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Default="00950A2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Default="00950A2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A2C" w:rsidRDefault="00950A2C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 ფლობს</w:t>
            </w:r>
            <w:r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ვერ აყალიბებს საკითხთან დაკავშირებულ იდეებსა და მოსაზრებებს.</w:t>
            </w:r>
          </w:p>
        </w:tc>
      </w:tr>
    </w:tbl>
    <w:p w:rsidR="00950A2C" w:rsidRPr="00950A2C" w:rsidRDefault="00950A2C" w:rsidP="00950A2C">
      <w:pPr>
        <w:rPr>
          <w:rFonts w:ascii="Sylfaen" w:hAnsi="Sylfaen"/>
          <w:b/>
          <w:bCs/>
          <w:sz w:val="20"/>
          <w:szCs w:val="20"/>
          <w:lang w:val="ka-GE"/>
        </w:rPr>
      </w:pPr>
    </w:p>
    <w:p w:rsidR="00950A2C" w:rsidRPr="00950A2C" w:rsidRDefault="00950A2C" w:rsidP="00950A2C">
      <w:pPr>
        <w:ind w:left="-709"/>
        <w:jc w:val="center"/>
        <w:rPr>
          <w:sz w:val="20"/>
          <w:szCs w:val="20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რეფერატის/ პრეზენტაციის შეფასების კრიტერიუმები (მაქსიმ. ქულა -10)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160"/>
        <w:gridCol w:w="2262"/>
        <w:gridCol w:w="2418"/>
        <w:gridCol w:w="2106"/>
      </w:tblGrid>
      <w:tr w:rsidR="002903A7" w:rsidTr="005317DC">
        <w:trPr>
          <w:trHeight w:val="70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 w:rsidRPr="00935F08">
              <w:rPr>
                <w:rFonts w:ascii="Sylfaen" w:hAnsi="Sylfaen"/>
                <w:b/>
                <w:bCs/>
                <w:sz w:val="18"/>
                <w:szCs w:val="20"/>
                <w:lang w:val="ka-GE"/>
              </w:rPr>
              <w:t>ცოდნის პრაქტიკაში გამოყენება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ღირებულებები</w:t>
            </w:r>
          </w:p>
        </w:tc>
      </w:tr>
      <w:tr w:rsidR="002903A7" w:rsidTr="00935F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A7" w:rsidRDefault="00935F08" w:rsidP="00420C13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3A7" w:rsidRPr="00935F08" w:rsidRDefault="002903A7" w:rsidP="00C14745">
            <w:pPr>
              <w:spacing w:after="0" w:line="240" w:lineRule="auto"/>
              <w:rPr>
                <w:rFonts w:ascii="Sylfaen" w:hAnsi="Sylfaen" w:cs="Sylfaen"/>
                <w:sz w:val="16"/>
                <w:szCs w:val="16"/>
                <w:lang w:val="ka-GE"/>
              </w:rPr>
            </w:pPr>
            <w:r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განსაზღვრულია </w:t>
            </w:r>
            <w:r w:rsid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>კონკრეტული სიტუაციისათვის</w:t>
            </w:r>
            <w:r w:rsidR="00C14745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 </w:t>
            </w:r>
            <w:r w:rsid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მისაღები  </w:t>
            </w:r>
            <w:r w:rsidR="00935F08"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ეფექტური </w:t>
            </w:r>
            <w:r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>ორგანიზაციული კულტურისა და ორგანიზაციული ქცევის ჩამოყალიბებისათვის აუცილებელი</w:t>
            </w:r>
            <w:r w:rsid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 სტრატეგიები</w:t>
            </w:r>
          </w:p>
        </w:tc>
      </w:tr>
      <w:tr w:rsidR="002903A7" w:rsidTr="00935F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F08" w:rsidRPr="00950A2C" w:rsidRDefault="00935F08" w:rsidP="00935F08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2903A7" w:rsidRPr="00950A2C" w:rsidRDefault="00935F08" w:rsidP="00420C13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სწავლის საჭიროებების განსაზღვრა  მოახერხა მხოლოდ </w:t>
            </w:r>
            <w:r w:rsidR="00420C13">
              <w:rPr>
                <w:rFonts w:ascii="Sylfaen" w:hAnsi="Sylfaen"/>
                <w:bCs/>
                <w:sz w:val="16"/>
                <w:szCs w:val="16"/>
                <w:lang w:val="ka-GE"/>
              </w:rPr>
              <w:t>ნაწილობრივ, მოიძია სასწავლო ლიტერატურის გარკვეული ნაწილი</w:t>
            </w:r>
          </w:p>
        </w:tc>
        <w:tc>
          <w:tcPr>
            <w:tcW w:w="2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A7" w:rsidRPr="00935F08" w:rsidRDefault="00C270D7" w:rsidP="00935F08">
            <w:pPr>
              <w:spacing w:after="0" w:line="240" w:lineRule="auto"/>
              <w:contextualSpacing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მეტნაკლებად </w:t>
            </w:r>
            <w:r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განსაზღვრულია </w:t>
            </w:r>
            <w:r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კონკრეტული სიტუაციისათვის მისაღები  </w:t>
            </w:r>
            <w:r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>ეფექტური ორგანიზაციული კულტურისა და ორგანიზაციული ქცევის ჩამოყალიბებისათვის აუცილებელი</w:t>
            </w:r>
            <w:r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 სტრატეგიები</w:t>
            </w:r>
          </w:p>
        </w:tc>
      </w:tr>
      <w:tr w:rsidR="002903A7" w:rsidTr="00935F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არ არის </w:t>
            </w:r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A7" w:rsidRPr="00950A2C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2903A7" w:rsidRDefault="002903A7" w:rsidP="00420C13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სწავლის საჭიროებების განსაზღვრა  მოახერხა მხოლოდ </w:t>
            </w:r>
            <w:r w:rsidR="00935F08">
              <w:rPr>
                <w:rFonts w:ascii="Sylfaen" w:hAnsi="Sylfaen"/>
                <w:bCs/>
                <w:sz w:val="16"/>
                <w:szCs w:val="16"/>
                <w:lang w:val="ka-GE"/>
              </w:rPr>
              <w:t>ნაწილობრივ</w:t>
            </w:r>
            <w:r w:rsidR="00420C13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A7" w:rsidRPr="00935F08" w:rsidRDefault="00C270D7" w:rsidP="00C270D7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არსებითი ხასიათის შეცდომებით არის განსაზღვრული </w:t>
            </w:r>
            <w:r w:rsidR="00935F08"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>ორგანიზაციული კულტურისა და ეფექტური ორგანიზაციული ქცევის ჩამოყალიბებისათვის აუცილებელი სტრატეგიები.</w:t>
            </w:r>
          </w:p>
        </w:tc>
      </w:tr>
      <w:tr w:rsidR="002903A7" w:rsidTr="00935F0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3A7" w:rsidRDefault="002903A7" w:rsidP="002903A7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პრობლემისა და მისი გადაჭრის გზების შესახებ იდეებისა და მოსაზრებების ფორმულირება არსებითად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>მცდარია, ვერ ახერხებს ინფორმაციის გადმოცემას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A7" w:rsidRPr="00950A2C" w:rsidRDefault="002903A7" w:rsidP="00420C13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lastRenderedPageBreak/>
              <w:t>ვერ ახერხებს პრობლემური საკითხის გადასაჭრელად სწავლის საჭიროებების განსაზღვრას  სათა</w:t>
            </w:r>
            <w:r w:rsidR="00935F08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ნადო </w:t>
            </w:r>
            <w:r w:rsidR="00935F08">
              <w:rPr>
                <w:rFonts w:ascii="Sylfaen" w:hAnsi="Sylfaen"/>
                <w:bCs/>
                <w:sz w:val="16"/>
                <w:szCs w:val="16"/>
                <w:lang w:val="ka-GE"/>
              </w:rPr>
              <w:lastRenderedPageBreak/>
              <w:t xml:space="preserve">მითითებების  საფუძველზე 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A7" w:rsidRPr="00935F08" w:rsidRDefault="00C270D7" w:rsidP="00C270D7">
            <w:pPr>
              <w:spacing w:after="0" w:line="240" w:lineRule="auto"/>
              <w:contextualSpacing/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</w:pPr>
            <w:r>
              <w:rPr>
                <w:rFonts w:ascii="Sylfaen" w:hAnsi="Sylfaen" w:cs="Arial"/>
                <w:sz w:val="16"/>
                <w:szCs w:val="18"/>
                <w:lang w:val="ka-GE" w:eastAsia="ru-RU"/>
              </w:rPr>
              <w:lastRenderedPageBreak/>
              <w:t xml:space="preserve">არ არის ან ხარვეზებით </w:t>
            </w:r>
            <w:r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 </w:t>
            </w:r>
            <w:r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არის </w:t>
            </w:r>
            <w:r w:rsidR="00935F08"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>განსაზღვრული</w:t>
            </w:r>
            <w:r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 </w:t>
            </w:r>
            <w:r w:rsidR="00935F08"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t xml:space="preserve">ორგანიზაციული კულტურისა და </w:t>
            </w:r>
            <w:r w:rsidR="00935F08" w:rsidRPr="00935F08">
              <w:rPr>
                <w:rFonts w:ascii="Sylfaen" w:hAnsi="Sylfaen" w:cs="Arial"/>
                <w:sz w:val="16"/>
                <w:szCs w:val="18"/>
                <w:lang w:val="ka-GE" w:eastAsia="ru-RU"/>
              </w:rPr>
              <w:lastRenderedPageBreak/>
              <w:t>ეფექტური ორგანიზაციული ქცევის ჩამოყალიბებისათვის აუცილებელი სტრატეგიები.</w:t>
            </w:r>
          </w:p>
        </w:tc>
      </w:tr>
    </w:tbl>
    <w:p w:rsidR="00950A2C" w:rsidRDefault="00950A2C" w:rsidP="00950A2C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20"/>
          <w:szCs w:val="20"/>
          <w:lang w:val="ka-GE"/>
        </w:rPr>
      </w:pPr>
    </w:p>
    <w:p w:rsidR="00C14745" w:rsidRDefault="00C14745" w:rsidP="00950A2C">
      <w:pPr>
        <w:pStyle w:val="BodyText"/>
        <w:spacing w:before="0" w:beforeAutospacing="0" w:after="0" w:afterAutospacing="0"/>
        <w:ind w:firstLine="567"/>
        <w:jc w:val="center"/>
        <w:rPr>
          <w:rFonts w:ascii="Sylfaen" w:hAnsi="Sylfaen"/>
          <w:b/>
          <w:bCs/>
          <w:sz w:val="20"/>
          <w:szCs w:val="20"/>
          <w:lang w:val="ka-GE"/>
        </w:rPr>
      </w:pPr>
    </w:p>
    <w:p w:rsidR="00950A2C" w:rsidRDefault="00950A2C" w:rsidP="00950A2C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C1111F" w:rsidRPr="00C1111F" w:rsidRDefault="00C1111F" w:rsidP="00C1111F">
      <w:pPr>
        <w:spacing w:after="0" w:line="240" w:lineRule="auto"/>
        <w:jc w:val="both"/>
        <w:rPr>
          <w:b/>
          <w:bCs/>
          <w:sz w:val="18"/>
          <w:szCs w:val="18"/>
          <w:lang w:val="ka-GE"/>
        </w:rPr>
      </w:pPr>
      <w:r w:rsidRPr="00C1111F">
        <w:rPr>
          <w:rFonts w:ascii="Sylfaen" w:hAnsi="Sylfaen"/>
          <w:b/>
          <w:bCs/>
          <w:sz w:val="18"/>
          <w:szCs w:val="18"/>
          <w:lang w:val="ka-GE"/>
        </w:rPr>
        <w:t>სავალდებულო</w:t>
      </w:r>
      <w:r w:rsidRPr="00C1111F">
        <w:rPr>
          <w:b/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/>
          <w:bCs/>
          <w:sz w:val="18"/>
          <w:szCs w:val="18"/>
          <w:lang w:val="ka-GE"/>
        </w:rPr>
        <w:t>ლიტერატურა</w:t>
      </w:r>
      <w:r w:rsidRPr="00C1111F">
        <w:rPr>
          <w:b/>
          <w:bCs/>
          <w:sz w:val="18"/>
          <w:szCs w:val="18"/>
          <w:lang w:val="ka-GE"/>
        </w:rPr>
        <w:t>:</w:t>
      </w:r>
    </w:p>
    <w:p w:rsidR="00C1111F" w:rsidRPr="00C1111F" w:rsidRDefault="00C1111F" w:rsidP="00C1111F">
      <w:pPr>
        <w:spacing w:after="0" w:line="240" w:lineRule="auto"/>
        <w:jc w:val="both"/>
        <w:rPr>
          <w:bCs/>
          <w:sz w:val="18"/>
          <w:szCs w:val="18"/>
          <w:lang w:val="ka-GE"/>
        </w:rPr>
      </w:pPr>
    </w:p>
    <w:p w:rsidR="00C1111F" w:rsidRPr="00B721A8" w:rsidRDefault="00C1111F" w:rsidP="00DD6A40">
      <w:pPr>
        <w:numPr>
          <w:ilvl w:val="0"/>
          <w:numId w:val="47"/>
        </w:numPr>
        <w:spacing w:after="0" w:line="240" w:lineRule="auto"/>
        <w:ind w:left="450" w:hanging="90"/>
        <w:jc w:val="both"/>
        <w:rPr>
          <w:bCs/>
          <w:sz w:val="18"/>
          <w:szCs w:val="18"/>
          <w:lang w:val="ka-GE"/>
        </w:rPr>
      </w:pPr>
      <w:r w:rsidRPr="00C1111F">
        <w:rPr>
          <w:rFonts w:ascii="Sylfaen" w:hAnsi="Sylfaen"/>
          <w:bCs/>
          <w:sz w:val="18"/>
          <w:szCs w:val="18"/>
          <w:lang w:val="ka-GE"/>
        </w:rPr>
        <w:t>სტივენ</w:t>
      </w:r>
      <w:r w:rsidRPr="00C1111F">
        <w:rPr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Cs/>
          <w:sz w:val="18"/>
          <w:szCs w:val="18"/>
          <w:lang w:val="ka-GE"/>
        </w:rPr>
        <w:t>პ</w:t>
      </w:r>
      <w:r w:rsidRPr="00C1111F">
        <w:rPr>
          <w:bCs/>
          <w:sz w:val="18"/>
          <w:szCs w:val="18"/>
          <w:lang w:val="ka-GE"/>
        </w:rPr>
        <w:t>.</w:t>
      </w:r>
      <w:r w:rsidRPr="00C1111F">
        <w:rPr>
          <w:rFonts w:ascii="Sylfaen" w:hAnsi="Sylfaen"/>
          <w:bCs/>
          <w:sz w:val="18"/>
          <w:szCs w:val="18"/>
          <w:lang w:val="ka-GE"/>
        </w:rPr>
        <w:t>რობინსი</w:t>
      </w:r>
      <w:r w:rsidRPr="00C1111F">
        <w:rPr>
          <w:bCs/>
          <w:sz w:val="18"/>
          <w:szCs w:val="18"/>
          <w:lang w:val="ka-GE"/>
        </w:rPr>
        <w:t xml:space="preserve">, </w:t>
      </w:r>
      <w:r w:rsidRPr="00C1111F">
        <w:rPr>
          <w:rFonts w:ascii="Sylfaen" w:hAnsi="Sylfaen"/>
          <w:bCs/>
          <w:sz w:val="18"/>
          <w:szCs w:val="18"/>
          <w:lang w:val="ka-GE"/>
        </w:rPr>
        <w:t>ტიმოთი</w:t>
      </w:r>
      <w:r w:rsidRPr="00C1111F">
        <w:rPr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Cs/>
          <w:sz w:val="18"/>
          <w:szCs w:val="18"/>
          <w:lang w:val="ka-GE"/>
        </w:rPr>
        <w:t>ა</w:t>
      </w:r>
      <w:r w:rsidRPr="00C1111F">
        <w:rPr>
          <w:bCs/>
          <w:sz w:val="18"/>
          <w:szCs w:val="18"/>
          <w:lang w:val="ka-GE"/>
        </w:rPr>
        <w:t>.</w:t>
      </w:r>
      <w:r w:rsidRPr="00C1111F">
        <w:rPr>
          <w:rFonts w:ascii="Sylfaen" w:hAnsi="Sylfaen"/>
          <w:bCs/>
          <w:sz w:val="18"/>
          <w:szCs w:val="18"/>
          <w:lang w:val="ka-GE"/>
        </w:rPr>
        <w:t>ჯაჯი</w:t>
      </w:r>
      <w:r w:rsidRPr="00C1111F">
        <w:rPr>
          <w:bCs/>
          <w:sz w:val="18"/>
          <w:szCs w:val="18"/>
          <w:lang w:val="ka-GE"/>
        </w:rPr>
        <w:t xml:space="preserve">. </w:t>
      </w:r>
      <w:r w:rsidRPr="00C1111F">
        <w:rPr>
          <w:rFonts w:ascii="Sylfaen" w:hAnsi="Sylfaen"/>
          <w:bCs/>
          <w:sz w:val="18"/>
          <w:szCs w:val="18"/>
          <w:lang w:val="ka-GE"/>
        </w:rPr>
        <w:t>ორგანიზაციული</w:t>
      </w:r>
      <w:r w:rsidRPr="00C1111F">
        <w:rPr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Cs/>
          <w:sz w:val="18"/>
          <w:szCs w:val="18"/>
          <w:lang w:val="ka-GE"/>
        </w:rPr>
        <w:t>ქცევის</w:t>
      </w:r>
      <w:r w:rsidRPr="00C1111F">
        <w:rPr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Cs/>
          <w:sz w:val="18"/>
          <w:szCs w:val="18"/>
          <w:lang w:val="ka-GE"/>
        </w:rPr>
        <w:t>საფუძვლები</w:t>
      </w:r>
      <w:r w:rsidRPr="00C1111F">
        <w:rPr>
          <w:bCs/>
          <w:sz w:val="18"/>
          <w:szCs w:val="18"/>
          <w:lang w:val="ka-GE"/>
        </w:rPr>
        <w:t xml:space="preserve">, </w:t>
      </w:r>
      <w:r w:rsidRPr="00C1111F">
        <w:rPr>
          <w:rFonts w:ascii="Sylfaen" w:hAnsi="Sylfaen"/>
          <w:bCs/>
          <w:sz w:val="18"/>
          <w:szCs w:val="18"/>
          <w:lang w:val="ka-GE"/>
        </w:rPr>
        <w:t>თბილისი</w:t>
      </w:r>
      <w:r w:rsidRPr="00C1111F">
        <w:rPr>
          <w:bCs/>
          <w:sz w:val="18"/>
          <w:szCs w:val="18"/>
          <w:lang w:val="ka-GE"/>
        </w:rPr>
        <w:t xml:space="preserve">, </w:t>
      </w:r>
    </w:p>
    <w:p w:rsidR="00C1111F" w:rsidRPr="00B721A8" w:rsidRDefault="00B721A8" w:rsidP="00DD6A40">
      <w:pPr>
        <w:spacing w:after="0" w:line="240" w:lineRule="auto"/>
        <w:ind w:left="450" w:hanging="90"/>
        <w:jc w:val="both"/>
        <w:rPr>
          <w:rFonts w:ascii="Sylfaen" w:hAnsi="Sylfaen"/>
          <w:bCs/>
          <w:sz w:val="18"/>
          <w:szCs w:val="18"/>
          <w:lang w:val="ka-GE"/>
        </w:rPr>
      </w:pPr>
      <w:r>
        <w:rPr>
          <w:rFonts w:ascii="Sylfaen" w:hAnsi="Sylfaen"/>
          <w:bCs/>
          <w:sz w:val="18"/>
          <w:szCs w:val="18"/>
          <w:lang w:val="ka-GE"/>
        </w:rPr>
        <w:t xml:space="preserve">      </w:t>
      </w:r>
      <w:r w:rsidR="00C1111F" w:rsidRPr="00C1111F">
        <w:rPr>
          <w:rFonts w:ascii="Sylfaen" w:hAnsi="Sylfaen"/>
          <w:bCs/>
          <w:sz w:val="18"/>
          <w:szCs w:val="18"/>
          <w:lang w:val="ka-GE"/>
        </w:rPr>
        <w:t>ილიას</w:t>
      </w:r>
      <w:r w:rsidR="00C1111F" w:rsidRPr="00C1111F">
        <w:rPr>
          <w:bCs/>
          <w:sz w:val="18"/>
          <w:szCs w:val="18"/>
          <w:lang w:val="ka-GE"/>
        </w:rPr>
        <w:t xml:space="preserve"> </w:t>
      </w:r>
      <w:r w:rsidR="00C1111F" w:rsidRPr="00C1111F">
        <w:rPr>
          <w:rFonts w:ascii="Sylfaen" w:hAnsi="Sylfaen"/>
          <w:bCs/>
          <w:sz w:val="18"/>
          <w:szCs w:val="18"/>
          <w:lang w:val="ka-GE"/>
        </w:rPr>
        <w:t>სახელმწიფო</w:t>
      </w:r>
      <w:r w:rsidR="00C1111F" w:rsidRPr="00C1111F">
        <w:rPr>
          <w:bCs/>
          <w:sz w:val="18"/>
          <w:szCs w:val="18"/>
          <w:lang w:val="ka-GE"/>
        </w:rPr>
        <w:t xml:space="preserve"> </w:t>
      </w:r>
      <w:r w:rsidR="00C1111F" w:rsidRPr="00C1111F">
        <w:rPr>
          <w:rFonts w:ascii="Sylfaen" w:hAnsi="Sylfaen"/>
          <w:bCs/>
          <w:sz w:val="18"/>
          <w:szCs w:val="18"/>
          <w:lang w:val="ka-GE"/>
        </w:rPr>
        <w:t>უნივერსიტეტი</w:t>
      </w:r>
      <w:r w:rsidR="00C1111F" w:rsidRPr="00C1111F">
        <w:rPr>
          <w:bCs/>
          <w:sz w:val="18"/>
          <w:szCs w:val="18"/>
          <w:lang w:val="ka-GE"/>
        </w:rPr>
        <w:t xml:space="preserve">, 2009. </w:t>
      </w:r>
      <w:r>
        <w:rPr>
          <w:rFonts w:ascii="Sylfaen" w:hAnsi="Sylfaen"/>
          <w:bCs/>
          <w:sz w:val="18"/>
          <w:szCs w:val="18"/>
          <w:lang w:val="ka-GE"/>
        </w:rPr>
        <w:t xml:space="preserve"> </w:t>
      </w:r>
    </w:p>
    <w:p w:rsidR="00DE3D83" w:rsidRDefault="00DE3D83" w:rsidP="00C1111F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C1111F" w:rsidRPr="00C1111F" w:rsidRDefault="00C1111F" w:rsidP="00C1111F">
      <w:pPr>
        <w:spacing w:after="0" w:line="240" w:lineRule="auto"/>
        <w:jc w:val="both"/>
        <w:rPr>
          <w:b/>
          <w:bCs/>
          <w:sz w:val="18"/>
          <w:szCs w:val="18"/>
          <w:lang w:val="ka-GE"/>
        </w:rPr>
      </w:pPr>
      <w:r w:rsidRPr="00C1111F">
        <w:rPr>
          <w:rFonts w:ascii="Sylfaen" w:hAnsi="Sylfaen"/>
          <w:b/>
          <w:bCs/>
          <w:sz w:val="18"/>
          <w:szCs w:val="18"/>
          <w:lang w:val="ka-GE"/>
        </w:rPr>
        <w:t>დამატებითი</w:t>
      </w:r>
      <w:r w:rsidRPr="00C1111F">
        <w:rPr>
          <w:b/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/>
          <w:bCs/>
          <w:sz w:val="18"/>
          <w:szCs w:val="18"/>
          <w:lang w:val="ka-GE"/>
        </w:rPr>
        <w:t>ლიტერატურა</w:t>
      </w:r>
      <w:r w:rsidRPr="00C1111F">
        <w:rPr>
          <w:b/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/>
          <w:bCs/>
          <w:sz w:val="18"/>
          <w:szCs w:val="18"/>
          <w:lang w:val="ka-GE"/>
        </w:rPr>
        <w:t>და</w:t>
      </w:r>
      <w:r w:rsidRPr="00C1111F">
        <w:rPr>
          <w:b/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/>
          <w:bCs/>
          <w:sz w:val="18"/>
          <w:szCs w:val="18"/>
          <w:lang w:val="ka-GE"/>
        </w:rPr>
        <w:t>სხვა</w:t>
      </w:r>
      <w:r w:rsidRPr="00C1111F">
        <w:rPr>
          <w:b/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/>
          <w:bCs/>
          <w:sz w:val="18"/>
          <w:szCs w:val="18"/>
          <w:lang w:val="ka-GE"/>
        </w:rPr>
        <w:t>სასწავლო</w:t>
      </w:r>
      <w:r w:rsidRPr="00C1111F">
        <w:rPr>
          <w:b/>
          <w:bCs/>
          <w:sz w:val="18"/>
          <w:szCs w:val="18"/>
          <w:lang w:val="ka-GE"/>
        </w:rPr>
        <w:t xml:space="preserve"> </w:t>
      </w:r>
      <w:r w:rsidRPr="00C1111F">
        <w:rPr>
          <w:rFonts w:ascii="Sylfaen" w:hAnsi="Sylfaen"/>
          <w:b/>
          <w:bCs/>
          <w:sz w:val="18"/>
          <w:szCs w:val="18"/>
          <w:lang w:val="ka-GE"/>
        </w:rPr>
        <w:t>მასალა</w:t>
      </w:r>
      <w:r w:rsidRPr="00C1111F">
        <w:rPr>
          <w:b/>
          <w:bCs/>
          <w:sz w:val="18"/>
          <w:szCs w:val="18"/>
          <w:lang w:val="ka-GE"/>
        </w:rPr>
        <w:t>:</w:t>
      </w:r>
    </w:p>
    <w:p w:rsidR="00C1111F" w:rsidRPr="00C1111F" w:rsidRDefault="00C1111F" w:rsidP="00C1111F">
      <w:pPr>
        <w:spacing w:after="0" w:line="240" w:lineRule="auto"/>
        <w:jc w:val="both"/>
        <w:rPr>
          <w:bCs/>
          <w:sz w:val="18"/>
          <w:szCs w:val="18"/>
          <w:lang w:val="ka-GE"/>
        </w:rPr>
      </w:pPr>
    </w:p>
    <w:p w:rsidR="00DE3D83" w:rsidRPr="00B721A8" w:rsidRDefault="00DE3D83" w:rsidP="00DE3D83">
      <w:pPr>
        <w:numPr>
          <w:ilvl w:val="0"/>
          <w:numId w:val="49"/>
        </w:num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  <w:r>
        <w:rPr>
          <w:rFonts w:ascii="Sylfaen" w:hAnsi="Sylfaen"/>
          <w:bCs/>
          <w:sz w:val="18"/>
          <w:szCs w:val="18"/>
          <w:lang w:val="ka-GE"/>
        </w:rPr>
        <w:t xml:space="preserve">2.   </w:t>
      </w:r>
      <w:r w:rsidRPr="00B721A8">
        <w:rPr>
          <w:bCs/>
          <w:sz w:val="18"/>
          <w:szCs w:val="18"/>
          <w:lang w:val="ka-GE"/>
        </w:rPr>
        <w:t>Judge, Timothy A.</w:t>
      </w:r>
      <w:r>
        <w:rPr>
          <w:bCs/>
          <w:sz w:val="18"/>
          <w:szCs w:val="18"/>
          <w:lang w:val="ka-GE"/>
        </w:rPr>
        <w:t xml:space="preserve"> Robbins, Stephen P. </w:t>
      </w:r>
      <w:r w:rsidRPr="00B721A8">
        <w:rPr>
          <w:bCs/>
          <w:sz w:val="18"/>
          <w:szCs w:val="18"/>
          <w:lang w:val="ka-GE"/>
        </w:rPr>
        <w:t xml:space="preserve"> Organizational behavior-Pearson Education Limited</w:t>
      </w:r>
      <w:r>
        <w:rPr>
          <w:rFonts w:ascii="Sylfaen" w:hAnsi="Sylfaen"/>
          <w:bCs/>
          <w:sz w:val="18"/>
          <w:szCs w:val="18"/>
          <w:lang w:val="ka-GE"/>
        </w:rPr>
        <w:t xml:space="preserve">, </w:t>
      </w:r>
      <w:r>
        <w:rPr>
          <w:rFonts w:ascii="Sylfaen" w:hAnsi="Sylfaen"/>
          <w:bCs/>
          <w:sz w:val="18"/>
          <w:szCs w:val="18"/>
        </w:rPr>
        <w:t>17</w:t>
      </w:r>
      <w:r w:rsidRPr="00B721A8">
        <w:rPr>
          <w:rFonts w:ascii="Sylfaen" w:hAnsi="Sylfaen"/>
          <w:bCs/>
          <w:sz w:val="18"/>
          <w:szCs w:val="18"/>
          <w:vertAlign w:val="superscript"/>
        </w:rPr>
        <w:t>th</w:t>
      </w:r>
      <w:r>
        <w:rPr>
          <w:rFonts w:ascii="Sylfaen" w:hAnsi="Sylfaen"/>
          <w:bCs/>
          <w:sz w:val="18"/>
          <w:szCs w:val="18"/>
        </w:rPr>
        <w:t xml:space="preserve"> </w:t>
      </w:r>
      <w:r w:rsidRPr="00B721A8">
        <w:rPr>
          <w:rFonts w:ascii="Sylfaen" w:hAnsi="Sylfaen"/>
          <w:bCs/>
          <w:sz w:val="18"/>
          <w:szCs w:val="18"/>
        </w:rPr>
        <w:t>Education,</w:t>
      </w:r>
      <w:r w:rsidRPr="00B721A8">
        <w:rPr>
          <w:bCs/>
          <w:sz w:val="18"/>
          <w:szCs w:val="18"/>
          <w:lang w:val="ka-GE"/>
        </w:rPr>
        <w:t>2017</w:t>
      </w:r>
      <w:r>
        <w:rPr>
          <w:rFonts w:ascii="Sylfaen" w:hAnsi="Sylfaen"/>
          <w:bCs/>
          <w:sz w:val="18"/>
          <w:szCs w:val="18"/>
          <w:lang w:val="ka-GE"/>
        </w:rPr>
        <w:t>.</w:t>
      </w:r>
    </w:p>
    <w:p w:rsidR="00C1111F" w:rsidRPr="00DD6A40" w:rsidRDefault="00DD6A40" w:rsidP="00DD6A40">
      <w:pPr>
        <w:numPr>
          <w:ilvl w:val="0"/>
          <w:numId w:val="49"/>
        </w:numPr>
        <w:spacing w:after="0" w:line="240" w:lineRule="auto"/>
        <w:jc w:val="both"/>
        <w:rPr>
          <w:rFonts w:ascii="Sylfaen" w:hAnsi="Sylfaen"/>
          <w:bCs/>
          <w:sz w:val="16"/>
          <w:szCs w:val="16"/>
          <w:lang w:val="ka-GE"/>
        </w:rPr>
      </w:pPr>
      <w:r w:rsidRPr="00DD6A40">
        <w:rPr>
          <w:rFonts w:ascii="Georgia" w:hAnsi="Georgia"/>
          <w:bCs/>
          <w:color w:val="000000"/>
          <w:sz w:val="16"/>
          <w:szCs w:val="16"/>
        </w:rPr>
        <w:t>Cortina, Jose M.; Landis, Ronald S.</w:t>
      </w:r>
      <w:hyperlink r:id="rId6" w:history="1">
        <w:r w:rsidRPr="00DD6A40">
          <w:rPr>
            <w:rStyle w:val="Hyperlink"/>
            <w:rFonts w:ascii="Georgia" w:hAnsi="Georgia"/>
            <w:bCs/>
            <w:color w:val="auto"/>
            <w:sz w:val="16"/>
            <w:szCs w:val="16"/>
            <w:u w:val="none"/>
          </w:rPr>
          <w:t>Modern Research Methods for the Study of Behavior in Organizations</w:t>
        </w:r>
      </w:hyperlink>
      <w:r w:rsidRPr="00DD6A40">
        <w:rPr>
          <w:rFonts w:ascii="Sylfaen" w:hAnsi="Sylfaen"/>
          <w:bCs/>
          <w:color w:val="000000"/>
          <w:sz w:val="16"/>
          <w:szCs w:val="16"/>
          <w:lang w:val="ka-GE"/>
        </w:rPr>
        <w:t>, 2014</w:t>
      </w:r>
    </w:p>
    <w:p w:rsidR="00DD6A40" w:rsidRPr="00DD6A40" w:rsidRDefault="00DD6A40" w:rsidP="00DD6A40">
      <w:pPr>
        <w:numPr>
          <w:ilvl w:val="0"/>
          <w:numId w:val="49"/>
        </w:numPr>
        <w:spacing w:after="0" w:line="240" w:lineRule="auto"/>
        <w:rPr>
          <w:rFonts w:ascii="Sylfaen" w:hAnsi="Sylfaen"/>
          <w:color w:val="000000"/>
          <w:sz w:val="17"/>
          <w:szCs w:val="17"/>
          <w:lang w:val="ka-GE"/>
        </w:rPr>
      </w:pPr>
      <w:r w:rsidRPr="00DD6A40">
        <w:rPr>
          <w:rFonts w:ascii="Georgia" w:hAnsi="Georgia"/>
          <w:color w:val="000000"/>
          <w:sz w:val="16"/>
          <w:szCs w:val="16"/>
        </w:rPr>
        <w:t>Gibbons, Paul, The science of successful organizational change : how leaders set strategy, change behavior, and create an agile culture</w:t>
      </w:r>
      <w:r>
        <w:rPr>
          <w:rFonts w:ascii="Sylfaen" w:hAnsi="Sylfaen"/>
          <w:color w:val="000000"/>
          <w:sz w:val="16"/>
          <w:szCs w:val="16"/>
          <w:lang w:val="ka-GE"/>
        </w:rPr>
        <w:t>,</w:t>
      </w:r>
      <w:r w:rsidRPr="00DD6A40">
        <w:rPr>
          <w:rFonts w:ascii="Georgia" w:hAnsi="Georgia"/>
          <w:color w:val="000000"/>
          <w:sz w:val="16"/>
          <w:szCs w:val="16"/>
        </w:rPr>
        <w:t xml:space="preserve"> </w:t>
      </w:r>
      <w:r>
        <w:rPr>
          <w:rFonts w:ascii="Sylfaen" w:hAnsi="Sylfaen"/>
          <w:color w:val="000000"/>
          <w:sz w:val="16"/>
          <w:szCs w:val="16"/>
          <w:lang w:val="ka-GE"/>
        </w:rPr>
        <w:t>2015.</w:t>
      </w:r>
      <w:hyperlink r:id="rId7" w:history="1">
        <w:r w:rsidRPr="00DD6A40">
          <w:rPr>
            <w:rFonts w:ascii="Georgia" w:hAnsi="Georgia"/>
            <w:color w:val="0000FF"/>
            <w:sz w:val="16"/>
            <w:szCs w:val="16"/>
          </w:rPr>
          <w:br/>
        </w:r>
        <w:r w:rsidRPr="00DD6A40">
          <w:rPr>
            <w:rFonts w:ascii="Georgia" w:hAnsi="Georgia"/>
            <w:b/>
            <w:bCs/>
            <w:color w:val="000000"/>
            <w:sz w:val="16"/>
            <w:szCs w:val="16"/>
          </w:rPr>
          <w:br/>
        </w:r>
      </w:hyperlink>
      <w:r>
        <w:rPr>
          <w:rFonts w:ascii="Sylfaen" w:hAnsi="Sylfaen"/>
          <w:color w:val="000000"/>
          <w:sz w:val="16"/>
          <w:szCs w:val="16"/>
          <w:lang w:val="ka-GE"/>
        </w:rPr>
        <w:t>,</w:t>
      </w:r>
    </w:p>
    <w:p w:rsidR="00C1111F" w:rsidRPr="00DD6A40" w:rsidRDefault="00C1111F" w:rsidP="00C1111F">
      <w:pPr>
        <w:spacing w:after="0" w:line="240" w:lineRule="auto"/>
        <w:jc w:val="both"/>
        <w:rPr>
          <w:bCs/>
          <w:sz w:val="18"/>
          <w:szCs w:val="18"/>
        </w:rPr>
      </w:pPr>
    </w:p>
    <w:p w:rsidR="00015E74" w:rsidRPr="00DE3D83" w:rsidRDefault="00DE3D83" w:rsidP="00C1111F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Cs/>
          <w:sz w:val="18"/>
          <w:szCs w:val="18"/>
          <w:lang w:val="ka-GE"/>
        </w:rPr>
        <w:t xml:space="preserve"> </w:t>
      </w:r>
    </w:p>
    <w:p w:rsidR="00D55BA0" w:rsidRPr="00C1111F" w:rsidRDefault="00D55BA0" w:rsidP="00D55BA0">
      <w:pPr>
        <w:spacing w:after="0" w:line="240" w:lineRule="auto"/>
        <w:jc w:val="both"/>
        <w:rPr>
          <w:rFonts w:ascii="Sylfaen" w:hAnsi="Sylfaen"/>
          <w:bCs/>
          <w:sz w:val="18"/>
          <w:szCs w:val="18"/>
          <w:lang w:val="ka-GE"/>
        </w:rPr>
      </w:pPr>
    </w:p>
    <w:p w:rsidR="00947BD7" w:rsidRPr="00C1111F" w:rsidRDefault="00947BD7" w:rsidP="0019780F">
      <w:pPr>
        <w:spacing w:after="0" w:line="240" w:lineRule="auto"/>
        <w:rPr>
          <w:rFonts w:ascii="Sylfaen" w:hAnsi="Sylfaen"/>
          <w:bCs/>
          <w:sz w:val="18"/>
          <w:szCs w:val="18"/>
          <w:lang w:val="ka-GE"/>
        </w:rPr>
      </w:pPr>
    </w:p>
    <w:p w:rsidR="00964090" w:rsidRPr="00C1111F" w:rsidRDefault="00964090" w:rsidP="0019780F">
      <w:pPr>
        <w:spacing w:after="0" w:line="360" w:lineRule="auto"/>
        <w:rPr>
          <w:rFonts w:ascii="Sylfaen" w:hAnsi="Sylfaen"/>
          <w:sz w:val="18"/>
          <w:szCs w:val="18"/>
          <w:lang w:val="ka-GE"/>
        </w:rPr>
      </w:pPr>
    </w:p>
    <w:p w:rsidR="00964090" w:rsidRDefault="00964090" w:rsidP="0019780F">
      <w:pPr>
        <w:spacing w:after="0" w:line="360" w:lineRule="auto"/>
        <w:rPr>
          <w:rFonts w:ascii="Sylfaen" w:hAnsi="Sylfaen"/>
          <w:sz w:val="18"/>
          <w:szCs w:val="18"/>
          <w:lang w:val="ka-GE"/>
        </w:rPr>
      </w:pPr>
    </w:p>
    <w:sectPr w:rsidR="00964090" w:rsidSect="00DD6A40">
      <w:pgSz w:w="12240" w:h="15840"/>
      <w:pgMar w:top="1134" w:right="63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4pt;height:10.8pt" o:bullet="t">
        <v:imagedata r:id="rId1" o:title="logo"/>
      </v:shape>
    </w:pict>
  </w:numPicBullet>
  <w:abstractNum w:abstractNumId="0" w15:restartNumberingAfterBreak="0">
    <w:nsid w:val="00015677"/>
    <w:multiLevelType w:val="hybridMultilevel"/>
    <w:tmpl w:val="6C243B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55E8A"/>
    <w:multiLevelType w:val="hybridMultilevel"/>
    <w:tmpl w:val="21F04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A66EA"/>
    <w:multiLevelType w:val="hybridMultilevel"/>
    <w:tmpl w:val="F5BE3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06841"/>
    <w:multiLevelType w:val="hybridMultilevel"/>
    <w:tmpl w:val="816EE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6185C"/>
    <w:multiLevelType w:val="hybridMultilevel"/>
    <w:tmpl w:val="6D1C68D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8A70CC6"/>
    <w:multiLevelType w:val="hybridMultilevel"/>
    <w:tmpl w:val="9F5AADC6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6" w15:restartNumberingAfterBreak="0">
    <w:nsid w:val="093F673D"/>
    <w:multiLevelType w:val="hybridMultilevel"/>
    <w:tmpl w:val="D9345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2E446F"/>
    <w:multiLevelType w:val="hybridMultilevel"/>
    <w:tmpl w:val="5BA08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792"/>
    <w:multiLevelType w:val="hybridMultilevel"/>
    <w:tmpl w:val="01E888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45613"/>
    <w:multiLevelType w:val="hybridMultilevel"/>
    <w:tmpl w:val="DD54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943733"/>
    <w:multiLevelType w:val="hybridMultilevel"/>
    <w:tmpl w:val="DC9CE23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145834BB"/>
    <w:multiLevelType w:val="hybridMultilevel"/>
    <w:tmpl w:val="CE76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774B2"/>
    <w:multiLevelType w:val="hybridMultilevel"/>
    <w:tmpl w:val="9AAE8EB8"/>
    <w:lvl w:ilvl="0" w:tplc="08E466CA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A00F6"/>
    <w:multiLevelType w:val="hybridMultilevel"/>
    <w:tmpl w:val="29306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76FE0"/>
    <w:multiLevelType w:val="hybridMultilevel"/>
    <w:tmpl w:val="E8500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33DB1"/>
    <w:multiLevelType w:val="hybridMultilevel"/>
    <w:tmpl w:val="45F8A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F173AA"/>
    <w:multiLevelType w:val="hybridMultilevel"/>
    <w:tmpl w:val="DC486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85503"/>
    <w:multiLevelType w:val="hybridMultilevel"/>
    <w:tmpl w:val="1FE634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13B9"/>
    <w:multiLevelType w:val="hybridMultilevel"/>
    <w:tmpl w:val="971A5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EC2DF5"/>
    <w:multiLevelType w:val="hybridMultilevel"/>
    <w:tmpl w:val="19CAB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3828C7"/>
    <w:multiLevelType w:val="hybridMultilevel"/>
    <w:tmpl w:val="0D70F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D62424"/>
    <w:multiLevelType w:val="hybridMultilevel"/>
    <w:tmpl w:val="97BA6632"/>
    <w:lvl w:ilvl="0" w:tplc="114CEBCC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00062"/>
    <w:multiLevelType w:val="hybridMultilevel"/>
    <w:tmpl w:val="AFA24F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9BF1681"/>
    <w:multiLevelType w:val="hybridMultilevel"/>
    <w:tmpl w:val="917A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56883"/>
    <w:multiLevelType w:val="hybridMultilevel"/>
    <w:tmpl w:val="5F281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491699"/>
    <w:multiLevelType w:val="hybridMultilevel"/>
    <w:tmpl w:val="4B661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BAD25EC"/>
    <w:multiLevelType w:val="hybridMultilevel"/>
    <w:tmpl w:val="299CD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FB4F74"/>
    <w:multiLevelType w:val="hybridMultilevel"/>
    <w:tmpl w:val="242034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55B75"/>
    <w:multiLevelType w:val="hybridMultilevel"/>
    <w:tmpl w:val="C9C42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E5B6A4F"/>
    <w:multiLevelType w:val="hybridMultilevel"/>
    <w:tmpl w:val="68E82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36189D"/>
    <w:multiLevelType w:val="hybridMultilevel"/>
    <w:tmpl w:val="08F85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5D6AED"/>
    <w:multiLevelType w:val="multilevel"/>
    <w:tmpl w:val="DFE26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80C3491"/>
    <w:multiLevelType w:val="hybridMultilevel"/>
    <w:tmpl w:val="CC6023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13B7839"/>
    <w:multiLevelType w:val="hybridMultilevel"/>
    <w:tmpl w:val="0968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2522B4"/>
    <w:multiLevelType w:val="hybridMultilevel"/>
    <w:tmpl w:val="FAA058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5DD4D70"/>
    <w:multiLevelType w:val="hybridMultilevel"/>
    <w:tmpl w:val="0A84DE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927472"/>
    <w:multiLevelType w:val="hybridMultilevel"/>
    <w:tmpl w:val="FBA6D3F0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8" w15:restartNumberingAfterBreak="0">
    <w:nsid w:val="57812F20"/>
    <w:multiLevelType w:val="hybridMultilevel"/>
    <w:tmpl w:val="1BE4677E"/>
    <w:lvl w:ilvl="0" w:tplc="08E466CA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1E234E"/>
    <w:multiLevelType w:val="hybridMultilevel"/>
    <w:tmpl w:val="56D48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4E1D8C"/>
    <w:multiLevelType w:val="hybridMultilevel"/>
    <w:tmpl w:val="78DE6B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80279A"/>
    <w:multiLevelType w:val="hybridMultilevel"/>
    <w:tmpl w:val="42F870D4"/>
    <w:lvl w:ilvl="0" w:tplc="4F12FB9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0D2F3E"/>
    <w:multiLevelType w:val="hybridMultilevel"/>
    <w:tmpl w:val="1124FEC4"/>
    <w:lvl w:ilvl="0" w:tplc="08E466CA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2966AAC"/>
    <w:multiLevelType w:val="hybridMultilevel"/>
    <w:tmpl w:val="FD78B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5C3BCC"/>
    <w:multiLevelType w:val="hybridMultilevel"/>
    <w:tmpl w:val="971C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2A46DF"/>
    <w:multiLevelType w:val="hybridMultilevel"/>
    <w:tmpl w:val="B71C374C"/>
    <w:lvl w:ilvl="0" w:tplc="B38ECED6">
      <w:start w:val="1"/>
      <w:numFmt w:val="decimal"/>
      <w:lvlText w:val="%1."/>
      <w:lvlJc w:val="left"/>
      <w:pPr>
        <w:tabs>
          <w:tab w:val="num" w:pos="409"/>
        </w:tabs>
        <w:ind w:left="409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9"/>
        </w:tabs>
        <w:ind w:left="11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9"/>
        </w:tabs>
        <w:ind w:left="18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9"/>
        </w:tabs>
        <w:ind w:left="25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9"/>
        </w:tabs>
        <w:ind w:left="32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9"/>
        </w:tabs>
        <w:ind w:left="40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9"/>
        </w:tabs>
        <w:ind w:left="47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9"/>
        </w:tabs>
        <w:ind w:left="54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9"/>
        </w:tabs>
        <w:ind w:left="6169" w:hanging="180"/>
      </w:pPr>
    </w:lvl>
  </w:abstractNum>
  <w:abstractNum w:abstractNumId="46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86485B"/>
    <w:multiLevelType w:val="hybridMultilevel"/>
    <w:tmpl w:val="2CEEF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D651D7"/>
    <w:multiLevelType w:val="hybridMultilevel"/>
    <w:tmpl w:val="BB3E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B346B"/>
    <w:multiLevelType w:val="hybridMultilevel"/>
    <w:tmpl w:val="31E2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028097">
    <w:abstractNumId w:val="9"/>
  </w:num>
  <w:num w:numId="2" w16cid:durableId="555311680">
    <w:abstractNumId w:val="24"/>
  </w:num>
  <w:num w:numId="3" w16cid:durableId="1972903828">
    <w:abstractNumId w:val="11"/>
  </w:num>
  <w:num w:numId="4" w16cid:durableId="859780935">
    <w:abstractNumId w:val="14"/>
  </w:num>
  <w:num w:numId="5" w16cid:durableId="1634015342">
    <w:abstractNumId w:val="21"/>
  </w:num>
  <w:num w:numId="6" w16cid:durableId="1695308013">
    <w:abstractNumId w:val="44"/>
  </w:num>
  <w:num w:numId="7" w16cid:durableId="1109475626">
    <w:abstractNumId w:val="32"/>
  </w:num>
  <w:num w:numId="8" w16cid:durableId="937979866">
    <w:abstractNumId w:val="8"/>
  </w:num>
  <w:num w:numId="9" w16cid:durableId="1303726991">
    <w:abstractNumId w:val="40"/>
  </w:num>
  <w:num w:numId="10" w16cid:durableId="2126389733">
    <w:abstractNumId w:val="17"/>
  </w:num>
  <w:num w:numId="11" w16cid:durableId="2028360013">
    <w:abstractNumId w:val="31"/>
  </w:num>
  <w:num w:numId="12" w16cid:durableId="838231472">
    <w:abstractNumId w:val="36"/>
  </w:num>
  <w:num w:numId="13" w16cid:durableId="1332172854">
    <w:abstractNumId w:val="27"/>
  </w:num>
  <w:num w:numId="14" w16cid:durableId="1221746801">
    <w:abstractNumId w:val="34"/>
  </w:num>
  <w:num w:numId="15" w16cid:durableId="26693640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0293425">
    <w:abstractNumId w:val="33"/>
  </w:num>
  <w:num w:numId="17" w16cid:durableId="898326498">
    <w:abstractNumId w:val="6"/>
  </w:num>
  <w:num w:numId="18" w16cid:durableId="900408325">
    <w:abstractNumId w:val="45"/>
  </w:num>
  <w:num w:numId="19" w16cid:durableId="365756993">
    <w:abstractNumId w:val="4"/>
  </w:num>
  <w:num w:numId="20" w16cid:durableId="634723804">
    <w:abstractNumId w:val="39"/>
  </w:num>
  <w:num w:numId="21" w16cid:durableId="903567027">
    <w:abstractNumId w:val="22"/>
  </w:num>
  <w:num w:numId="22" w16cid:durableId="1347096121">
    <w:abstractNumId w:val="30"/>
  </w:num>
  <w:num w:numId="23" w16cid:durableId="1375083543">
    <w:abstractNumId w:val="10"/>
  </w:num>
  <w:num w:numId="24" w16cid:durableId="1426851162">
    <w:abstractNumId w:val="16"/>
  </w:num>
  <w:num w:numId="25" w16cid:durableId="2145462371">
    <w:abstractNumId w:val="19"/>
  </w:num>
  <w:num w:numId="26" w16cid:durableId="279993709">
    <w:abstractNumId w:val="23"/>
  </w:num>
  <w:num w:numId="27" w16cid:durableId="1933508841">
    <w:abstractNumId w:val="3"/>
  </w:num>
  <w:num w:numId="28" w16cid:durableId="574049922">
    <w:abstractNumId w:val="1"/>
  </w:num>
  <w:num w:numId="29" w16cid:durableId="560289587">
    <w:abstractNumId w:val="26"/>
  </w:num>
  <w:num w:numId="30" w16cid:durableId="2041396889">
    <w:abstractNumId w:val="43"/>
  </w:num>
  <w:num w:numId="31" w16cid:durableId="572617807">
    <w:abstractNumId w:val="46"/>
  </w:num>
  <w:num w:numId="32" w16cid:durableId="1377241580">
    <w:abstractNumId w:val="29"/>
  </w:num>
  <w:num w:numId="33" w16cid:durableId="1448890356">
    <w:abstractNumId w:val="28"/>
  </w:num>
  <w:num w:numId="34" w16cid:durableId="216671637">
    <w:abstractNumId w:val="20"/>
  </w:num>
  <w:num w:numId="35" w16cid:durableId="242876755">
    <w:abstractNumId w:val="5"/>
  </w:num>
  <w:num w:numId="36" w16cid:durableId="1834107187">
    <w:abstractNumId w:val="0"/>
  </w:num>
  <w:num w:numId="37" w16cid:durableId="1973635877">
    <w:abstractNumId w:val="12"/>
  </w:num>
  <w:num w:numId="38" w16cid:durableId="127357480">
    <w:abstractNumId w:val="38"/>
  </w:num>
  <w:num w:numId="39" w16cid:durableId="98262379">
    <w:abstractNumId w:val="42"/>
  </w:num>
  <w:num w:numId="40" w16cid:durableId="354886524">
    <w:abstractNumId w:val="35"/>
  </w:num>
  <w:num w:numId="41" w16cid:durableId="1987204535">
    <w:abstractNumId w:val="49"/>
  </w:num>
  <w:num w:numId="42" w16cid:durableId="392461058">
    <w:abstractNumId w:val="48"/>
  </w:num>
  <w:num w:numId="43" w16cid:durableId="1144548292">
    <w:abstractNumId w:val="18"/>
  </w:num>
  <w:num w:numId="44" w16cid:durableId="201600233">
    <w:abstractNumId w:val="47"/>
  </w:num>
  <w:num w:numId="45" w16cid:durableId="608047457">
    <w:abstractNumId w:val="2"/>
  </w:num>
  <w:num w:numId="46" w16cid:durableId="1662541416">
    <w:abstractNumId w:val="7"/>
  </w:num>
  <w:num w:numId="47" w16cid:durableId="324820229">
    <w:abstractNumId w:val="41"/>
  </w:num>
  <w:num w:numId="48" w16cid:durableId="1664158254">
    <w:abstractNumId w:val="13"/>
  </w:num>
  <w:num w:numId="49" w16cid:durableId="1160578194">
    <w:abstractNumId w:val="15"/>
  </w:num>
  <w:num w:numId="50" w16cid:durableId="200069660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FA"/>
    <w:rsid w:val="0001026B"/>
    <w:rsid w:val="00011109"/>
    <w:rsid w:val="00015E74"/>
    <w:rsid w:val="00023694"/>
    <w:rsid w:val="000264C1"/>
    <w:rsid w:val="00047EE0"/>
    <w:rsid w:val="000557E3"/>
    <w:rsid w:val="00063C12"/>
    <w:rsid w:val="00064B6C"/>
    <w:rsid w:val="00096611"/>
    <w:rsid w:val="000B37E3"/>
    <w:rsid w:val="000C4911"/>
    <w:rsid w:val="000C75D6"/>
    <w:rsid w:val="000D4856"/>
    <w:rsid w:val="000F2C33"/>
    <w:rsid w:val="000F311B"/>
    <w:rsid w:val="000F693C"/>
    <w:rsid w:val="00114B75"/>
    <w:rsid w:val="0012398A"/>
    <w:rsid w:val="001320FB"/>
    <w:rsid w:val="0013362C"/>
    <w:rsid w:val="00154603"/>
    <w:rsid w:val="0019780F"/>
    <w:rsid w:val="001A0867"/>
    <w:rsid w:val="001E37EA"/>
    <w:rsid w:val="001F3E9D"/>
    <w:rsid w:val="00202B2A"/>
    <w:rsid w:val="00204301"/>
    <w:rsid w:val="00206EC8"/>
    <w:rsid w:val="00213EC6"/>
    <w:rsid w:val="00244F33"/>
    <w:rsid w:val="002550D8"/>
    <w:rsid w:val="002844A1"/>
    <w:rsid w:val="002903A7"/>
    <w:rsid w:val="002954D1"/>
    <w:rsid w:val="002B3D4A"/>
    <w:rsid w:val="002C228C"/>
    <w:rsid w:val="002C35E6"/>
    <w:rsid w:val="002D2E52"/>
    <w:rsid w:val="002E3285"/>
    <w:rsid w:val="0030594B"/>
    <w:rsid w:val="00310F62"/>
    <w:rsid w:val="0032283A"/>
    <w:rsid w:val="00326EDD"/>
    <w:rsid w:val="003336CB"/>
    <w:rsid w:val="00352F08"/>
    <w:rsid w:val="00364B28"/>
    <w:rsid w:val="0038477C"/>
    <w:rsid w:val="00391B3F"/>
    <w:rsid w:val="003A2525"/>
    <w:rsid w:val="003A3AF4"/>
    <w:rsid w:val="003C2034"/>
    <w:rsid w:val="003C32C7"/>
    <w:rsid w:val="003E0E7D"/>
    <w:rsid w:val="003E7A58"/>
    <w:rsid w:val="003F096D"/>
    <w:rsid w:val="003F3C7E"/>
    <w:rsid w:val="003F5D74"/>
    <w:rsid w:val="00401E68"/>
    <w:rsid w:val="00414A04"/>
    <w:rsid w:val="00420C13"/>
    <w:rsid w:val="004218A9"/>
    <w:rsid w:val="00425B53"/>
    <w:rsid w:val="004306A9"/>
    <w:rsid w:val="004545E8"/>
    <w:rsid w:val="00456FA5"/>
    <w:rsid w:val="00456FD8"/>
    <w:rsid w:val="004613C9"/>
    <w:rsid w:val="004812E8"/>
    <w:rsid w:val="00484314"/>
    <w:rsid w:val="00484A9A"/>
    <w:rsid w:val="00492340"/>
    <w:rsid w:val="00497B7D"/>
    <w:rsid w:val="004D34BB"/>
    <w:rsid w:val="004E3923"/>
    <w:rsid w:val="004E6FC2"/>
    <w:rsid w:val="004F355E"/>
    <w:rsid w:val="0050110A"/>
    <w:rsid w:val="00503F59"/>
    <w:rsid w:val="005134A6"/>
    <w:rsid w:val="00514BD4"/>
    <w:rsid w:val="005317DC"/>
    <w:rsid w:val="00552A37"/>
    <w:rsid w:val="00564FBD"/>
    <w:rsid w:val="00574732"/>
    <w:rsid w:val="00576FB4"/>
    <w:rsid w:val="00580DC9"/>
    <w:rsid w:val="005C1CA2"/>
    <w:rsid w:val="005E298F"/>
    <w:rsid w:val="005E40AF"/>
    <w:rsid w:val="005E45AE"/>
    <w:rsid w:val="005F3D0D"/>
    <w:rsid w:val="00600591"/>
    <w:rsid w:val="00605AE4"/>
    <w:rsid w:val="0061571D"/>
    <w:rsid w:val="006252C9"/>
    <w:rsid w:val="00626A3B"/>
    <w:rsid w:val="006562B6"/>
    <w:rsid w:val="00682B8B"/>
    <w:rsid w:val="00684792"/>
    <w:rsid w:val="006857F9"/>
    <w:rsid w:val="006860F1"/>
    <w:rsid w:val="006934E8"/>
    <w:rsid w:val="006A2F62"/>
    <w:rsid w:val="006A5962"/>
    <w:rsid w:val="006C23B6"/>
    <w:rsid w:val="006E1548"/>
    <w:rsid w:val="006F66BD"/>
    <w:rsid w:val="006F74D8"/>
    <w:rsid w:val="00705BC5"/>
    <w:rsid w:val="007100AC"/>
    <w:rsid w:val="007107A5"/>
    <w:rsid w:val="007111CA"/>
    <w:rsid w:val="00714F07"/>
    <w:rsid w:val="007272CF"/>
    <w:rsid w:val="00740E69"/>
    <w:rsid w:val="00755525"/>
    <w:rsid w:val="00755C68"/>
    <w:rsid w:val="007565BC"/>
    <w:rsid w:val="00756862"/>
    <w:rsid w:val="007577A2"/>
    <w:rsid w:val="007A1522"/>
    <w:rsid w:val="007A2A6C"/>
    <w:rsid w:val="007B5728"/>
    <w:rsid w:val="007E4345"/>
    <w:rsid w:val="007F154B"/>
    <w:rsid w:val="0080002C"/>
    <w:rsid w:val="00806CCF"/>
    <w:rsid w:val="00807CE1"/>
    <w:rsid w:val="00810E69"/>
    <w:rsid w:val="008311C2"/>
    <w:rsid w:val="008324A9"/>
    <w:rsid w:val="00836BEC"/>
    <w:rsid w:val="00837B36"/>
    <w:rsid w:val="0084127C"/>
    <w:rsid w:val="0084485E"/>
    <w:rsid w:val="00847227"/>
    <w:rsid w:val="008531A8"/>
    <w:rsid w:val="008549CF"/>
    <w:rsid w:val="008631DF"/>
    <w:rsid w:val="00884E0A"/>
    <w:rsid w:val="008A76E5"/>
    <w:rsid w:val="008B395D"/>
    <w:rsid w:val="008B62DA"/>
    <w:rsid w:val="008D604D"/>
    <w:rsid w:val="008D6ED2"/>
    <w:rsid w:val="008E6E6E"/>
    <w:rsid w:val="008F7F06"/>
    <w:rsid w:val="00921CD3"/>
    <w:rsid w:val="00926097"/>
    <w:rsid w:val="009301F5"/>
    <w:rsid w:val="00935F08"/>
    <w:rsid w:val="00946B69"/>
    <w:rsid w:val="00947BD7"/>
    <w:rsid w:val="00950A2C"/>
    <w:rsid w:val="00953920"/>
    <w:rsid w:val="0095784E"/>
    <w:rsid w:val="009627F6"/>
    <w:rsid w:val="00964090"/>
    <w:rsid w:val="00974264"/>
    <w:rsid w:val="009776B3"/>
    <w:rsid w:val="00993D7C"/>
    <w:rsid w:val="00997BB0"/>
    <w:rsid w:val="009B0F07"/>
    <w:rsid w:val="009B5FAE"/>
    <w:rsid w:val="009C351C"/>
    <w:rsid w:val="009E1973"/>
    <w:rsid w:val="009E1FB9"/>
    <w:rsid w:val="009E406A"/>
    <w:rsid w:val="009E5534"/>
    <w:rsid w:val="00A01678"/>
    <w:rsid w:val="00A328A7"/>
    <w:rsid w:val="00A334A2"/>
    <w:rsid w:val="00A43E3A"/>
    <w:rsid w:val="00A575C2"/>
    <w:rsid w:val="00A64C10"/>
    <w:rsid w:val="00A8496A"/>
    <w:rsid w:val="00A92805"/>
    <w:rsid w:val="00AA6AA0"/>
    <w:rsid w:val="00AC33B7"/>
    <w:rsid w:val="00AC72A4"/>
    <w:rsid w:val="00AD1822"/>
    <w:rsid w:val="00AE37BF"/>
    <w:rsid w:val="00B007EE"/>
    <w:rsid w:val="00B168CA"/>
    <w:rsid w:val="00B21385"/>
    <w:rsid w:val="00B41F25"/>
    <w:rsid w:val="00B61CFA"/>
    <w:rsid w:val="00B721A8"/>
    <w:rsid w:val="00B74479"/>
    <w:rsid w:val="00B84041"/>
    <w:rsid w:val="00B877DC"/>
    <w:rsid w:val="00B94D99"/>
    <w:rsid w:val="00B95527"/>
    <w:rsid w:val="00BA7C67"/>
    <w:rsid w:val="00BB4076"/>
    <w:rsid w:val="00BC3FBC"/>
    <w:rsid w:val="00BC564B"/>
    <w:rsid w:val="00BD428A"/>
    <w:rsid w:val="00C04860"/>
    <w:rsid w:val="00C1111F"/>
    <w:rsid w:val="00C14745"/>
    <w:rsid w:val="00C23AC3"/>
    <w:rsid w:val="00C270D7"/>
    <w:rsid w:val="00C34777"/>
    <w:rsid w:val="00C41D7A"/>
    <w:rsid w:val="00C74498"/>
    <w:rsid w:val="00C76C2F"/>
    <w:rsid w:val="00C955F9"/>
    <w:rsid w:val="00C97AAA"/>
    <w:rsid w:val="00CA10D8"/>
    <w:rsid w:val="00CC308A"/>
    <w:rsid w:val="00CD351D"/>
    <w:rsid w:val="00CD6930"/>
    <w:rsid w:val="00CD714F"/>
    <w:rsid w:val="00CE06BA"/>
    <w:rsid w:val="00CE13F8"/>
    <w:rsid w:val="00D01963"/>
    <w:rsid w:val="00D03BAF"/>
    <w:rsid w:val="00D13353"/>
    <w:rsid w:val="00D30279"/>
    <w:rsid w:val="00D33954"/>
    <w:rsid w:val="00D37AFA"/>
    <w:rsid w:val="00D55173"/>
    <w:rsid w:val="00D55BA0"/>
    <w:rsid w:val="00D75BA0"/>
    <w:rsid w:val="00D8206C"/>
    <w:rsid w:val="00DA1B4E"/>
    <w:rsid w:val="00DC092E"/>
    <w:rsid w:val="00DD4D02"/>
    <w:rsid w:val="00DD6A40"/>
    <w:rsid w:val="00DE3D83"/>
    <w:rsid w:val="00E10928"/>
    <w:rsid w:val="00E10DF8"/>
    <w:rsid w:val="00E141CB"/>
    <w:rsid w:val="00E16B7F"/>
    <w:rsid w:val="00E17567"/>
    <w:rsid w:val="00E376CA"/>
    <w:rsid w:val="00E51F80"/>
    <w:rsid w:val="00E55231"/>
    <w:rsid w:val="00E60491"/>
    <w:rsid w:val="00E632A2"/>
    <w:rsid w:val="00E67223"/>
    <w:rsid w:val="00E94C5E"/>
    <w:rsid w:val="00EB3118"/>
    <w:rsid w:val="00EE1BDE"/>
    <w:rsid w:val="00EE319F"/>
    <w:rsid w:val="00F01F5E"/>
    <w:rsid w:val="00F105EA"/>
    <w:rsid w:val="00F3499C"/>
    <w:rsid w:val="00F35DDE"/>
    <w:rsid w:val="00F37E24"/>
    <w:rsid w:val="00F5279C"/>
    <w:rsid w:val="00F6008C"/>
    <w:rsid w:val="00F64A62"/>
    <w:rsid w:val="00F66593"/>
    <w:rsid w:val="00F70161"/>
    <w:rsid w:val="00F7626A"/>
    <w:rsid w:val="00FA5C04"/>
    <w:rsid w:val="00FA69B8"/>
    <w:rsid w:val="00FD6748"/>
    <w:rsid w:val="00FD6F0A"/>
    <w:rsid w:val="00FF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AC51D7-69A2-4F6F-925B-C1A47D623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CFA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B61CFA"/>
    <w:rPr>
      <w:b/>
      <w:bCs/>
    </w:rPr>
  </w:style>
  <w:style w:type="paragraph" w:styleId="BodyText">
    <w:name w:val="Body Text"/>
    <w:basedOn w:val="Normal"/>
    <w:link w:val="BodyTextChar"/>
    <w:rsid w:val="00B61C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link w:val="BodyText"/>
    <w:rsid w:val="00B61C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C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61CFA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49CF"/>
    <w:pPr>
      <w:ind w:left="720"/>
      <w:contextualSpacing/>
    </w:pPr>
  </w:style>
  <w:style w:type="character" w:styleId="Hyperlink">
    <w:name w:val="Hyperlink"/>
    <w:uiPriority w:val="99"/>
    <w:unhideWhenUsed/>
    <w:rsid w:val="009E406A"/>
    <w:rPr>
      <w:color w:val="0000FF"/>
      <w:u w:val="single"/>
    </w:rPr>
  </w:style>
  <w:style w:type="table" w:styleId="TableGrid">
    <w:name w:val="Table Grid"/>
    <w:basedOn w:val="TableNormal"/>
    <w:uiPriority w:val="59"/>
    <w:rsid w:val="00CD693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en.lib.rus.ec/book/index.php?md5=5658EF9F9A87293375603EDB075760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93.174.95.29/_ads/E276E7D7BB06E8B62AB738D95BC4E46F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1904</Words>
  <Characters>10855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12734</CharactersWithSpaces>
  <SharedDoc>false</SharedDoc>
  <HLinks>
    <vt:vector size="12" baseType="variant">
      <vt:variant>
        <vt:i4>1310804</vt:i4>
      </vt:variant>
      <vt:variant>
        <vt:i4>3</vt:i4>
      </vt:variant>
      <vt:variant>
        <vt:i4>0</vt:i4>
      </vt:variant>
      <vt:variant>
        <vt:i4>5</vt:i4>
      </vt:variant>
      <vt:variant>
        <vt:lpwstr>http://gen.lib.rus.ec/book/index.php?md5=5658EF9F9A87293375603EDB075760CC</vt:lpwstr>
      </vt:variant>
      <vt:variant>
        <vt:lpwstr/>
      </vt:variant>
      <vt:variant>
        <vt:i4>1769582</vt:i4>
      </vt:variant>
      <vt:variant>
        <vt:i4>0</vt:i4>
      </vt:variant>
      <vt:variant>
        <vt:i4>0</vt:i4>
      </vt:variant>
      <vt:variant>
        <vt:i4>5</vt:i4>
      </vt:variant>
      <vt:variant>
        <vt:lpwstr>http://93.174.95.29/_ads/E276E7D7BB06E8B62AB738D95BC4E46F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cp:lastModifiedBy>Ana</cp:lastModifiedBy>
  <cp:revision>2</cp:revision>
  <cp:lastPrinted>2014-10-31T09:49:00Z</cp:lastPrinted>
  <dcterms:created xsi:type="dcterms:W3CDTF">2024-08-20T03:59:00Z</dcterms:created>
  <dcterms:modified xsi:type="dcterms:W3CDTF">2024-08-20T03:59:00Z</dcterms:modified>
</cp:coreProperties>
</file>